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96A" w:rsidRDefault="00E9196A" w:rsidP="00E9196A">
      <w:pPr>
        <w:rPr>
          <w:rFonts w:cs="Arial"/>
          <w:b/>
          <w:sz w:val="144"/>
          <w:szCs w:val="144"/>
        </w:rPr>
      </w:pPr>
      <w:r>
        <w:rPr>
          <w:rFonts w:cs="Arial"/>
          <w:b/>
          <w:sz w:val="144"/>
          <w:szCs w:val="144"/>
        </w:rPr>
        <w:t>Breast cancer Now cell bank- Epithelial cells</w:t>
      </w:r>
    </w:p>
    <w:p w:rsidR="00E9196A" w:rsidRDefault="00E9196A" w:rsidP="000E24D0">
      <w:pPr>
        <w:rPr>
          <w:rFonts w:cs="Arial"/>
          <w:b/>
          <w:sz w:val="32"/>
          <w:szCs w:val="32"/>
        </w:rPr>
      </w:pPr>
    </w:p>
    <w:p w:rsidR="00E9196A" w:rsidRDefault="00E9196A" w:rsidP="000E24D0">
      <w:pPr>
        <w:rPr>
          <w:rFonts w:cs="Arial"/>
          <w:b/>
          <w:sz w:val="32"/>
          <w:szCs w:val="32"/>
        </w:rPr>
      </w:pPr>
    </w:p>
    <w:p w:rsidR="00E9196A" w:rsidRDefault="00E9196A" w:rsidP="000E24D0">
      <w:pPr>
        <w:rPr>
          <w:rFonts w:cs="Arial"/>
          <w:b/>
          <w:sz w:val="32"/>
          <w:szCs w:val="32"/>
        </w:rPr>
      </w:pPr>
    </w:p>
    <w:p w:rsidR="00E9196A" w:rsidRDefault="00E9196A" w:rsidP="000E24D0">
      <w:pPr>
        <w:rPr>
          <w:rFonts w:cs="Arial"/>
          <w:b/>
          <w:sz w:val="32"/>
          <w:szCs w:val="32"/>
        </w:rPr>
      </w:pPr>
    </w:p>
    <w:p w:rsidR="00E9196A" w:rsidRDefault="00E9196A" w:rsidP="000E24D0">
      <w:pPr>
        <w:rPr>
          <w:rFonts w:cs="Arial"/>
          <w:b/>
          <w:sz w:val="32"/>
          <w:szCs w:val="32"/>
        </w:rPr>
      </w:pPr>
    </w:p>
    <w:p w:rsidR="00E9196A" w:rsidRDefault="00E9196A" w:rsidP="000E24D0">
      <w:pPr>
        <w:rPr>
          <w:rFonts w:cs="Arial"/>
          <w:b/>
          <w:sz w:val="32"/>
          <w:szCs w:val="32"/>
        </w:rPr>
      </w:pPr>
    </w:p>
    <w:p w:rsidR="00E9196A" w:rsidRDefault="00E9196A" w:rsidP="000E24D0">
      <w:pPr>
        <w:rPr>
          <w:rFonts w:cs="Arial"/>
          <w:b/>
          <w:sz w:val="32"/>
          <w:szCs w:val="32"/>
        </w:rPr>
      </w:pPr>
    </w:p>
    <w:p w:rsidR="00E9196A" w:rsidRDefault="00E9196A" w:rsidP="000E24D0">
      <w:pPr>
        <w:rPr>
          <w:rFonts w:cs="Arial"/>
          <w:b/>
          <w:sz w:val="32"/>
          <w:szCs w:val="32"/>
        </w:rPr>
      </w:pPr>
    </w:p>
    <w:p w:rsidR="00E9196A" w:rsidRDefault="00E9196A" w:rsidP="000E24D0">
      <w:pPr>
        <w:rPr>
          <w:rFonts w:cs="Arial"/>
          <w:b/>
          <w:sz w:val="32"/>
          <w:szCs w:val="32"/>
        </w:rPr>
      </w:pPr>
    </w:p>
    <w:p w:rsidR="00E9196A" w:rsidRDefault="00E9196A" w:rsidP="000E24D0">
      <w:pPr>
        <w:rPr>
          <w:rFonts w:cs="Arial"/>
          <w:b/>
          <w:sz w:val="32"/>
          <w:szCs w:val="32"/>
        </w:rPr>
      </w:pPr>
    </w:p>
    <w:p w:rsidR="00E9196A" w:rsidRDefault="00E9196A" w:rsidP="000E24D0">
      <w:pPr>
        <w:rPr>
          <w:rFonts w:cs="Arial"/>
          <w:b/>
          <w:sz w:val="32"/>
          <w:szCs w:val="32"/>
        </w:rPr>
      </w:pPr>
    </w:p>
    <w:p w:rsidR="00E9196A" w:rsidRDefault="00E9196A" w:rsidP="000E24D0">
      <w:pPr>
        <w:rPr>
          <w:rFonts w:cs="Arial"/>
          <w:b/>
          <w:sz w:val="32"/>
          <w:szCs w:val="32"/>
        </w:rPr>
      </w:pPr>
    </w:p>
    <w:p w:rsidR="00E9196A" w:rsidRDefault="00E9196A" w:rsidP="000E24D0">
      <w:pPr>
        <w:rPr>
          <w:rFonts w:cs="Arial"/>
          <w:b/>
          <w:sz w:val="32"/>
          <w:szCs w:val="32"/>
        </w:rPr>
      </w:pPr>
    </w:p>
    <w:p w:rsidR="00E9196A" w:rsidRDefault="00E9196A" w:rsidP="000E24D0">
      <w:pPr>
        <w:rPr>
          <w:rFonts w:cs="Arial"/>
          <w:b/>
          <w:sz w:val="32"/>
          <w:szCs w:val="32"/>
        </w:rPr>
      </w:pPr>
    </w:p>
    <w:p w:rsidR="000E24D0" w:rsidRDefault="00EB667D" w:rsidP="000E24D0">
      <w:pPr>
        <w:rPr>
          <w:rFonts w:cs="Arial"/>
          <w:b/>
          <w:sz w:val="32"/>
          <w:szCs w:val="32"/>
        </w:rPr>
      </w:pPr>
      <w:r>
        <w:rPr>
          <w:rFonts w:cs="Arial"/>
          <w:b/>
          <w:sz w:val="32"/>
          <w:szCs w:val="32"/>
        </w:rPr>
        <w:lastRenderedPageBreak/>
        <w:t xml:space="preserve">Breast Cancer Now </w:t>
      </w:r>
      <w:r w:rsidR="0041032C">
        <w:rPr>
          <w:rFonts w:cs="Arial"/>
          <w:b/>
          <w:sz w:val="32"/>
          <w:szCs w:val="32"/>
        </w:rPr>
        <w:t>Cell B</w:t>
      </w:r>
      <w:r>
        <w:rPr>
          <w:rFonts w:cs="Arial"/>
          <w:b/>
          <w:sz w:val="32"/>
          <w:szCs w:val="32"/>
        </w:rPr>
        <w:t>ank- E</w:t>
      </w:r>
      <w:r w:rsidR="000E24D0">
        <w:rPr>
          <w:rFonts w:cs="Arial"/>
          <w:b/>
          <w:sz w:val="32"/>
          <w:szCs w:val="32"/>
        </w:rPr>
        <w:t>pithelial cells</w:t>
      </w:r>
    </w:p>
    <w:p w:rsidR="000E24D0" w:rsidRDefault="000E24D0" w:rsidP="000E24D0">
      <w:pPr>
        <w:rPr>
          <w:rFonts w:cs="Arial"/>
        </w:rPr>
      </w:pPr>
      <w:r w:rsidRPr="00A1505E">
        <w:rPr>
          <w:rFonts w:cs="Arial"/>
        </w:rPr>
        <w:t xml:space="preserve">The Breast Cancer Now tissue bank takes tissue from patients with varying disease status, we </w:t>
      </w:r>
      <w:r>
        <w:rPr>
          <w:rFonts w:cs="Arial"/>
        </w:rPr>
        <w:t xml:space="preserve">can </w:t>
      </w:r>
      <w:r w:rsidRPr="00A1505E">
        <w:rPr>
          <w:rFonts w:cs="Arial"/>
        </w:rPr>
        <w:t xml:space="preserve">provide </w:t>
      </w:r>
      <w:r>
        <w:rPr>
          <w:rFonts w:cs="Arial"/>
        </w:rPr>
        <w:t>epithelial cells</w:t>
      </w:r>
      <w:r w:rsidRPr="00A1505E">
        <w:rPr>
          <w:rFonts w:cs="Arial"/>
        </w:rPr>
        <w:t xml:space="preserve"> from:</w:t>
      </w:r>
    </w:p>
    <w:p w:rsidR="000E24D0" w:rsidRPr="00A1505E" w:rsidRDefault="000E24D0" w:rsidP="000E24D0">
      <w:pPr>
        <w:rPr>
          <w:rFonts w:cs="Arial"/>
        </w:rPr>
      </w:pPr>
      <w:r w:rsidRPr="00A1505E">
        <w:rPr>
          <w:rFonts w:cs="Arial"/>
        </w:rPr>
        <w:t xml:space="preserve">Normal reduction </w:t>
      </w:r>
      <w:r w:rsidR="00EE53F0">
        <w:rPr>
          <w:rFonts w:cs="Arial"/>
        </w:rPr>
        <w:t>m</w:t>
      </w:r>
      <w:r w:rsidRPr="00A1505E">
        <w:rPr>
          <w:rFonts w:cs="Arial"/>
        </w:rPr>
        <w:t>ammoplasty</w:t>
      </w:r>
    </w:p>
    <w:p w:rsidR="000E24D0" w:rsidRPr="00A1505E" w:rsidRDefault="000E24D0" w:rsidP="000E24D0">
      <w:pPr>
        <w:rPr>
          <w:rFonts w:cs="Arial"/>
        </w:rPr>
      </w:pPr>
      <w:r w:rsidRPr="00A1505E">
        <w:rPr>
          <w:rFonts w:cs="Arial"/>
        </w:rPr>
        <w:t>Prophylactic mastectomy (removal of breast tissue due to family history and/or BRCA 1/2 genes)</w:t>
      </w:r>
    </w:p>
    <w:p w:rsidR="000E24D0" w:rsidRPr="00A1505E" w:rsidRDefault="000E24D0" w:rsidP="000E24D0">
      <w:pPr>
        <w:rPr>
          <w:rFonts w:cs="Arial"/>
        </w:rPr>
      </w:pPr>
      <w:r w:rsidRPr="00A1505E">
        <w:rPr>
          <w:rFonts w:cs="Arial"/>
        </w:rPr>
        <w:t>Contralateral- prophylactic (following tumour in 1 breast worried about spread or new tumour in other), mastectomy (following removal of tumour in 1 breast even up for appearance).</w:t>
      </w:r>
    </w:p>
    <w:p w:rsidR="000E24D0" w:rsidRPr="00A1505E" w:rsidRDefault="00EE53F0" w:rsidP="000E24D0">
      <w:pPr>
        <w:rPr>
          <w:rFonts w:cs="Arial"/>
        </w:rPr>
      </w:pPr>
      <w:r>
        <w:rPr>
          <w:rFonts w:cs="Arial"/>
        </w:rPr>
        <w:t>Ductal Carcinoma In-S</w:t>
      </w:r>
      <w:r w:rsidR="000E24D0" w:rsidRPr="00A1505E">
        <w:rPr>
          <w:rFonts w:cs="Arial"/>
        </w:rPr>
        <w:t>itu- pre-invasive cancer</w:t>
      </w:r>
      <w:r w:rsidR="000E24D0">
        <w:rPr>
          <w:rFonts w:cs="Arial"/>
        </w:rPr>
        <w:t xml:space="preserve"> (very limited numbers, possibly mix of normal and DCIS</w:t>
      </w:r>
      <w:r w:rsidR="004A42B9">
        <w:rPr>
          <w:rFonts w:cs="Arial"/>
        </w:rPr>
        <w:t xml:space="preserve"> cells</w:t>
      </w:r>
      <w:r w:rsidR="000E24D0">
        <w:rPr>
          <w:rFonts w:cs="Arial"/>
        </w:rPr>
        <w:t>)</w:t>
      </w:r>
    </w:p>
    <w:p w:rsidR="000E24D0" w:rsidRDefault="000E24D0" w:rsidP="000E24D0">
      <w:pPr>
        <w:rPr>
          <w:rFonts w:cs="Arial"/>
        </w:rPr>
      </w:pPr>
      <w:r w:rsidRPr="00A1505E">
        <w:rPr>
          <w:rFonts w:cs="Arial"/>
        </w:rPr>
        <w:t xml:space="preserve">The tissue, with informed consent from patients, is assessed by a pathologist who will ascertain what is required for diagnostics and supply us with the excess material.  </w:t>
      </w:r>
    </w:p>
    <w:p w:rsidR="0041032C" w:rsidRPr="00A1505E" w:rsidRDefault="0041032C" w:rsidP="000E24D0">
      <w:pPr>
        <w:rPr>
          <w:rFonts w:cs="Arial"/>
        </w:rPr>
      </w:pPr>
    </w:p>
    <w:p w:rsidR="000E24D0" w:rsidRPr="00A1505E" w:rsidRDefault="000E24D0" w:rsidP="000E24D0">
      <w:pPr>
        <w:rPr>
          <w:rFonts w:cs="Arial"/>
          <w:b/>
          <w:sz w:val="28"/>
          <w:szCs w:val="28"/>
        </w:rPr>
      </w:pPr>
      <w:r w:rsidRPr="00A1505E">
        <w:rPr>
          <w:rFonts w:cs="Arial"/>
          <w:b/>
          <w:sz w:val="28"/>
          <w:szCs w:val="28"/>
        </w:rPr>
        <w:t xml:space="preserve">Before the cells reach you: </w:t>
      </w:r>
    </w:p>
    <w:p w:rsidR="000E24D0" w:rsidRPr="0041032C" w:rsidRDefault="000E24D0" w:rsidP="000E24D0">
      <w:pPr>
        <w:rPr>
          <w:rFonts w:cs="Arial"/>
          <w:b/>
          <w:sz w:val="28"/>
          <w:szCs w:val="28"/>
        </w:rPr>
      </w:pPr>
      <w:r w:rsidRPr="0041032C">
        <w:rPr>
          <w:rFonts w:cs="Arial"/>
          <w:b/>
          <w:sz w:val="28"/>
          <w:szCs w:val="28"/>
        </w:rPr>
        <w:t>Isolation</w:t>
      </w:r>
    </w:p>
    <w:p w:rsidR="000E24D0" w:rsidRPr="00A1505E" w:rsidRDefault="000E24D0" w:rsidP="000E24D0">
      <w:pPr>
        <w:rPr>
          <w:rFonts w:cs="Arial"/>
        </w:rPr>
      </w:pPr>
      <w:r w:rsidRPr="00A1505E">
        <w:rPr>
          <w:rFonts w:cs="Arial"/>
        </w:rPr>
        <w:t>All tissue on arrival is washed once with ethanol (if big enough) and 3 times with RPMI-1640 media plus 25mM Hepes, supplemented with 5% f</w:t>
      </w:r>
      <w:r w:rsidR="00990CEA">
        <w:rPr>
          <w:rFonts w:cs="Arial"/>
        </w:rPr>
        <w:t>o</w:t>
      </w:r>
      <w:r w:rsidRPr="00A1505E">
        <w:rPr>
          <w:rFonts w:cs="Arial"/>
        </w:rPr>
        <w:t>etal bovine serum (FBS), penicillin (100U/ml), streptomycin (0.1mg/ml), amphotericin-B (5µg/ml) and Gentamicin (20</w:t>
      </w:r>
      <w:r w:rsidRPr="00A1505E">
        <w:rPr>
          <w:rFonts w:eastAsia="Times New Roman" w:cs="Arial"/>
          <w:lang w:eastAsia="en-GB"/>
        </w:rPr>
        <w:t xml:space="preserve"> μg/ml)</w:t>
      </w:r>
      <w:r w:rsidRPr="00A1505E">
        <w:rPr>
          <w:rFonts w:cs="Arial"/>
        </w:rPr>
        <w:t xml:space="preserve">. After washing the tissue is measured. </w:t>
      </w:r>
    </w:p>
    <w:p w:rsidR="000E24D0" w:rsidRDefault="000E24D0" w:rsidP="000E24D0">
      <w:pPr>
        <w:rPr>
          <w:rFonts w:cs="Arial"/>
        </w:rPr>
      </w:pPr>
      <w:r w:rsidRPr="00A1505E">
        <w:rPr>
          <w:rFonts w:cs="Arial"/>
        </w:rPr>
        <w:t>Tissue is chopped in to small pieces and is digested for 12 to 16 hours at 37˚C in RPMI-1640 medium plus 25mM Hepes, supplemented with 5% f</w:t>
      </w:r>
      <w:r w:rsidR="00990CEA">
        <w:rPr>
          <w:rFonts w:cs="Arial"/>
        </w:rPr>
        <w:t>o</w:t>
      </w:r>
      <w:r w:rsidRPr="00A1505E">
        <w:rPr>
          <w:rFonts w:cs="Arial"/>
        </w:rPr>
        <w:t>etal bovine serum (FBS), penicillin (100U/ml), streptomycin (0.1mg/ml) and amphotericin-B (5µg/ml) containing 1mg/ml collagenase 1A and hyaluronidase on a rotary shaker.  The digested tissue was centrifuged at 380g for 20 minutes and washed in medium three times to remove enzymes.  The tissue isolates were then sedimented three times at 1g for 30 mins to coll</w:t>
      </w:r>
      <w:r>
        <w:rPr>
          <w:rFonts w:cs="Arial"/>
        </w:rPr>
        <w:t>ect the denser organoi</w:t>
      </w:r>
      <w:r w:rsidR="00EE53F0">
        <w:rPr>
          <w:rFonts w:cs="Arial"/>
        </w:rPr>
        <w:t>ds (ductal tree containing TDLU</w:t>
      </w:r>
      <w:r>
        <w:rPr>
          <w:rFonts w:cs="Arial"/>
        </w:rPr>
        <w:t>s and ducts). The organoids were centrifuged (380g x 3minutes), at this point organoids can either be frozen or specific cell isolation can be done.</w:t>
      </w:r>
    </w:p>
    <w:p w:rsidR="000E24D0" w:rsidRDefault="000E24D0" w:rsidP="000E24D0">
      <w:pPr>
        <w:rPr>
          <w:rFonts w:cs="Arial"/>
        </w:rPr>
      </w:pPr>
      <w:r>
        <w:rPr>
          <w:rFonts w:cs="Arial"/>
        </w:rPr>
        <w:t xml:space="preserve">The organoids, either fresh from tissue digestion or frozen are digested using trypsin, and </w:t>
      </w:r>
      <w:proofErr w:type="spellStart"/>
      <w:r>
        <w:rPr>
          <w:rFonts w:cs="Arial"/>
        </w:rPr>
        <w:t>DNAse</w:t>
      </w:r>
      <w:proofErr w:type="spellEnd"/>
      <w:r>
        <w:rPr>
          <w:rFonts w:cs="Arial"/>
        </w:rPr>
        <w:t xml:space="preserve"> is added to ensure the cells are single. The cells are counted before adding fluorescently conjugated antibodies to EPCAM for epithelial cells and CD10 for myoepithelial cells. A FACS machine is then used to separate the EPCAM+ cells (epithelial cells), CD10+ cells (myoepithelial cells) and double negatives (microenvironment cells)</w:t>
      </w:r>
      <w:r w:rsidR="000068B9">
        <w:rPr>
          <w:rFonts w:cs="Arial"/>
        </w:rPr>
        <w:t xml:space="preserve">. The fraction </w:t>
      </w:r>
      <w:r w:rsidR="006D392A">
        <w:rPr>
          <w:rFonts w:cs="Arial"/>
        </w:rPr>
        <w:t xml:space="preserve">containing </w:t>
      </w:r>
      <w:r>
        <w:rPr>
          <w:rFonts w:cs="Arial"/>
        </w:rPr>
        <w:t xml:space="preserve">epithelial cells </w:t>
      </w:r>
      <w:r w:rsidR="000068B9">
        <w:rPr>
          <w:rFonts w:cs="Arial"/>
        </w:rPr>
        <w:t>is then</w:t>
      </w:r>
      <w:r w:rsidRPr="00A1505E">
        <w:rPr>
          <w:rFonts w:cs="Arial"/>
        </w:rPr>
        <w:t xml:space="preserve"> centrifuged (380g </w:t>
      </w:r>
      <w:r w:rsidR="000068B9">
        <w:rPr>
          <w:rFonts w:cs="Arial"/>
        </w:rPr>
        <w:t>x 3minutes) and the cell pellet</w:t>
      </w:r>
      <w:r w:rsidRPr="00A1505E">
        <w:rPr>
          <w:rFonts w:cs="Arial"/>
        </w:rPr>
        <w:t xml:space="preserve"> re-suspended and cultured in</w:t>
      </w:r>
      <w:r w:rsidR="000743A1">
        <w:rPr>
          <w:rFonts w:cs="Arial"/>
        </w:rPr>
        <w:t xml:space="preserve"> DMEM</w:t>
      </w:r>
      <w:proofErr w:type="gramStart"/>
      <w:r w:rsidR="000743A1">
        <w:rPr>
          <w:rFonts w:cs="Arial"/>
        </w:rPr>
        <w:t>:F12</w:t>
      </w:r>
      <w:proofErr w:type="gramEnd"/>
      <w:r w:rsidR="000743A1">
        <w:rPr>
          <w:rFonts w:cs="Arial"/>
        </w:rPr>
        <w:t xml:space="preserve"> </w:t>
      </w:r>
      <w:r w:rsidR="000743A1" w:rsidRPr="00A1505E">
        <w:rPr>
          <w:rFonts w:cs="Arial"/>
        </w:rPr>
        <w:t>supplemented with 10% FBS, hydrocortisone, transferrin, insulin, EGF, penicillin/streptomyc</w:t>
      </w:r>
      <w:r w:rsidR="000743A1">
        <w:rPr>
          <w:rFonts w:cs="Arial"/>
        </w:rPr>
        <w:t>in and amphotericin-B (BCM)</w:t>
      </w:r>
      <w:r>
        <w:rPr>
          <w:rFonts w:cs="Arial"/>
        </w:rPr>
        <w:t>, on collagen coated tissue culture plates.</w:t>
      </w:r>
    </w:p>
    <w:p w:rsidR="000E24D0" w:rsidRPr="00A1505E" w:rsidRDefault="006D392A" w:rsidP="000E24D0">
      <w:pPr>
        <w:rPr>
          <w:rFonts w:cs="Arial"/>
        </w:rPr>
      </w:pPr>
      <w:r>
        <w:rPr>
          <w:rFonts w:cs="Arial"/>
        </w:rPr>
        <w:t>E</w:t>
      </w:r>
      <w:r w:rsidR="000E24D0">
        <w:rPr>
          <w:rFonts w:cs="Arial"/>
        </w:rPr>
        <w:t xml:space="preserve">pithelial </w:t>
      </w:r>
      <w:r w:rsidR="00E10810">
        <w:rPr>
          <w:rFonts w:cs="Arial"/>
        </w:rPr>
        <w:t xml:space="preserve">cells are </w:t>
      </w:r>
      <w:r>
        <w:rPr>
          <w:rFonts w:cs="Arial"/>
        </w:rPr>
        <w:t>grown for 1</w:t>
      </w:r>
      <w:r w:rsidR="000E24D0">
        <w:rPr>
          <w:rFonts w:cs="Arial"/>
        </w:rPr>
        <w:t xml:space="preserve"> passage and </w:t>
      </w:r>
      <w:r w:rsidR="00E10810">
        <w:rPr>
          <w:rFonts w:cs="Arial"/>
        </w:rPr>
        <w:t>frozen down at 2 different densities to allow flexibility of cell number for requests</w:t>
      </w:r>
      <w:r w:rsidR="000E24D0">
        <w:rPr>
          <w:rFonts w:cs="Arial"/>
        </w:rPr>
        <w:t xml:space="preserve">. Cells are stored </w:t>
      </w:r>
      <w:r w:rsidR="000E24D0" w:rsidRPr="00A1505E">
        <w:rPr>
          <w:rFonts w:cs="Arial"/>
        </w:rPr>
        <w:t xml:space="preserve">in liquid nitrogen before being sent to you on dry ice. </w:t>
      </w:r>
      <w:r w:rsidR="00182289">
        <w:rPr>
          <w:rFonts w:cs="Arial"/>
        </w:rPr>
        <w:t xml:space="preserve"> </w:t>
      </w:r>
      <w:r w:rsidR="000E24D0" w:rsidRPr="00A1505E">
        <w:rPr>
          <w:rFonts w:cs="Arial"/>
        </w:rPr>
        <w:t>If you are not culturing straight</w:t>
      </w:r>
      <w:r w:rsidR="00CC373D">
        <w:rPr>
          <w:rFonts w:cs="Arial"/>
        </w:rPr>
        <w:t xml:space="preserve"> away, on</w:t>
      </w:r>
      <w:r w:rsidR="000E24D0" w:rsidRPr="00A1505E">
        <w:rPr>
          <w:rFonts w:cs="Arial"/>
        </w:rPr>
        <w:t xml:space="preserve"> arrival cells should be kept in liquid nitrogen. </w:t>
      </w:r>
    </w:p>
    <w:p w:rsidR="0041032C" w:rsidRDefault="000E24D0" w:rsidP="000E24D0">
      <w:pPr>
        <w:rPr>
          <w:rFonts w:cs="Arial"/>
        </w:rPr>
      </w:pPr>
      <w:r w:rsidRPr="00A1505E">
        <w:rPr>
          <w:rFonts w:cs="Arial"/>
        </w:rPr>
        <w:t xml:space="preserve">Each cell line is cultured separately and a laboratory management system is in place to ensure there is no cross contamination. Previously we have both stained via immunocytochemistry a number of </w:t>
      </w:r>
      <w:r w:rsidRPr="00A1505E">
        <w:rPr>
          <w:rFonts w:cs="Arial"/>
        </w:rPr>
        <w:lastRenderedPageBreak/>
        <w:t xml:space="preserve">our cultures, and probed via western blotting for various </w:t>
      </w:r>
      <w:r w:rsidR="006D392A">
        <w:rPr>
          <w:rFonts w:cs="Arial"/>
        </w:rPr>
        <w:t>epithelial</w:t>
      </w:r>
      <w:r w:rsidRPr="00A1505E">
        <w:rPr>
          <w:rFonts w:cs="Arial"/>
        </w:rPr>
        <w:t xml:space="preserve"> markers including</w:t>
      </w:r>
      <w:r>
        <w:rPr>
          <w:rFonts w:cs="Arial"/>
        </w:rPr>
        <w:t xml:space="preserve"> </w:t>
      </w:r>
      <w:r w:rsidR="00311FC8">
        <w:rPr>
          <w:rFonts w:cs="Arial"/>
        </w:rPr>
        <w:t>E</w:t>
      </w:r>
      <w:r w:rsidR="006D392A">
        <w:rPr>
          <w:rFonts w:cs="Arial"/>
        </w:rPr>
        <w:t>M</w:t>
      </w:r>
      <w:r w:rsidR="00311FC8">
        <w:rPr>
          <w:rFonts w:cs="Arial"/>
        </w:rPr>
        <w:t>A</w:t>
      </w:r>
      <w:r w:rsidR="006D392A">
        <w:rPr>
          <w:rFonts w:cs="Arial"/>
        </w:rPr>
        <w:t xml:space="preserve"> and CK8 and CK14</w:t>
      </w:r>
      <w:r w:rsidR="00182289">
        <w:rPr>
          <w:rFonts w:cs="Arial"/>
        </w:rPr>
        <w:t xml:space="preserve"> </w:t>
      </w:r>
      <w:r w:rsidR="00AC1A11">
        <w:rPr>
          <w:rFonts w:cs="Arial"/>
        </w:rPr>
        <w:t>(</w:t>
      </w:r>
      <w:r w:rsidR="00AC1A11" w:rsidRPr="00AC1A11">
        <w:rPr>
          <w:rFonts w:cs="Arial"/>
        </w:rPr>
        <w:t>Gomm et al</w:t>
      </w:r>
      <w:r w:rsidR="00F470A2">
        <w:rPr>
          <w:rFonts w:cs="Arial"/>
        </w:rPr>
        <w:t>,</w:t>
      </w:r>
      <w:r w:rsidR="00AC1A11" w:rsidRPr="00AC1A11">
        <w:rPr>
          <w:rFonts w:cs="Arial"/>
        </w:rPr>
        <w:t xml:space="preserve"> </w:t>
      </w:r>
      <w:r w:rsidR="00AC1A11" w:rsidRPr="00AC1A11">
        <w:rPr>
          <w:rStyle w:val="jrnl"/>
          <w:rFonts w:cs="Arial"/>
          <w:lang w:val="en"/>
        </w:rPr>
        <w:t>Anal Biochem</w:t>
      </w:r>
      <w:r w:rsidR="00AC1A11" w:rsidRPr="00AC1A11">
        <w:rPr>
          <w:rFonts w:cs="Arial"/>
          <w:lang w:val="en"/>
        </w:rPr>
        <w:t xml:space="preserve">. 1995 Mar 20;226(1):91-9. </w:t>
      </w:r>
      <w:r w:rsidR="008D0500">
        <w:rPr>
          <w:rFonts w:cs="Arial"/>
          <w:lang w:val="en"/>
        </w:rPr>
        <w:t xml:space="preserve"> </w:t>
      </w:r>
      <w:r w:rsidR="00AC1A11" w:rsidRPr="00AC1A11">
        <w:rPr>
          <w:rFonts w:cs="Arial"/>
          <w:lang w:val="en"/>
        </w:rPr>
        <w:t>Gomm</w:t>
      </w:r>
      <w:r w:rsidR="00F470A2">
        <w:rPr>
          <w:rFonts w:cs="Arial"/>
          <w:lang w:val="en"/>
        </w:rPr>
        <w:t>,</w:t>
      </w:r>
      <w:r w:rsidR="00AC1A11" w:rsidRPr="00AC1A11">
        <w:rPr>
          <w:rFonts w:cs="Arial"/>
          <w:lang w:val="en"/>
        </w:rPr>
        <w:t xml:space="preserve"> et al </w:t>
      </w:r>
      <w:r w:rsidR="00AC1A11" w:rsidRPr="00AC1A11">
        <w:rPr>
          <w:rStyle w:val="jrnl"/>
          <w:rFonts w:cs="Arial"/>
          <w:lang w:val="en"/>
        </w:rPr>
        <w:t>J Cell Physiol</w:t>
      </w:r>
      <w:r w:rsidR="00AC1A11" w:rsidRPr="00AC1A11">
        <w:rPr>
          <w:rFonts w:cs="Arial"/>
          <w:lang w:val="en"/>
        </w:rPr>
        <w:t>. 1997 Apr</w:t>
      </w:r>
      <w:proofErr w:type="gramStart"/>
      <w:r w:rsidR="00AC1A11" w:rsidRPr="00AC1A11">
        <w:rPr>
          <w:rFonts w:cs="Arial"/>
          <w:lang w:val="en"/>
        </w:rPr>
        <w:t>;171</w:t>
      </w:r>
      <w:proofErr w:type="gramEnd"/>
      <w:r w:rsidR="00AC1A11" w:rsidRPr="00AC1A11">
        <w:rPr>
          <w:rFonts w:cs="Arial"/>
          <w:lang w:val="en"/>
        </w:rPr>
        <w:t>(1):11-9).</w:t>
      </w:r>
      <w:r w:rsidR="00AC1A11" w:rsidRPr="00AC1A11">
        <w:rPr>
          <w:rFonts w:cs="Arial"/>
        </w:rPr>
        <w:t xml:space="preserve"> </w:t>
      </w:r>
      <w:r w:rsidR="00AC1A11">
        <w:rPr>
          <w:rFonts w:cs="Arial"/>
        </w:rPr>
        <w:t xml:space="preserve"> </w:t>
      </w:r>
      <w:r w:rsidR="00FF7CE3">
        <w:rPr>
          <w:rFonts w:cs="Arial"/>
        </w:rPr>
        <w:t xml:space="preserve"> </w:t>
      </w:r>
      <w:r w:rsidRPr="00A1505E">
        <w:rPr>
          <w:rFonts w:cs="Arial"/>
        </w:rPr>
        <w:t xml:space="preserve">Due to the consistency seen across these markers and in the cells grown we are confident </w:t>
      </w:r>
      <w:r w:rsidR="00FF7CE3">
        <w:rPr>
          <w:rFonts w:cs="Arial"/>
        </w:rPr>
        <w:t>of</w:t>
      </w:r>
      <w:r w:rsidRPr="00A1505E">
        <w:rPr>
          <w:rFonts w:cs="Arial"/>
        </w:rPr>
        <w:t xml:space="preserve"> the cell type. The cells are also checked for mycoplasma by</w:t>
      </w:r>
      <w:r w:rsidR="00881EB5">
        <w:rPr>
          <w:rFonts w:cs="Arial"/>
        </w:rPr>
        <w:t xml:space="preserve"> PCR on the cell culture media.</w:t>
      </w:r>
    </w:p>
    <w:p w:rsidR="0041032C" w:rsidRPr="0041032C" w:rsidRDefault="0041032C" w:rsidP="000E24D0">
      <w:pPr>
        <w:rPr>
          <w:rFonts w:cs="Arial"/>
        </w:rPr>
      </w:pPr>
    </w:p>
    <w:p w:rsidR="000743A1" w:rsidRPr="0041032C" w:rsidRDefault="000743A1" w:rsidP="000743A1">
      <w:pPr>
        <w:rPr>
          <w:rFonts w:cs="Arial"/>
          <w:b/>
          <w:sz w:val="28"/>
          <w:szCs w:val="28"/>
        </w:rPr>
      </w:pPr>
      <w:r w:rsidRPr="0041032C">
        <w:rPr>
          <w:rFonts w:cs="Arial"/>
          <w:b/>
          <w:sz w:val="28"/>
          <w:szCs w:val="28"/>
        </w:rPr>
        <w:t>Media Recipes</w:t>
      </w:r>
    </w:p>
    <w:p w:rsidR="000743A1" w:rsidRPr="0041032C" w:rsidRDefault="000743A1" w:rsidP="000E24D0">
      <w:pPr>
        <w:rPr>
          <w:rFonts w:cs="Arial"/>
          <w:b/>
          <w:sz w:val="24"/>
          <w:szCs w:val="24"/>
        </w:rPr>
      </w:pPr>
      <w:r w:rsidRPr="0041032C">
        <w:rPr>
          <w:rFonts w:cs="Arial"/>
          <w:b/>
          <w:sz w:val="24"/>
          <w:szCs w:val="24"/>
        </w:rPr>
        <w:t>BCM</w:t>
      </w:r>
    </w:p>
    <w:p w:rsidR="00D47B8A" w:rsidRDefault="00D47B8A" w:rsidP="00D47B8A">
      <w:pPr>
        <w:spacing w:after="0"/>
        <w:jc w:val="both"/>
        <w:rPr>
          <w:rFonts w:cs="Arial"/>
        </w:rPr>
      </w:pPr>
      <w:r w:rsidRPr="00A1505E">
        <w:rPr>
          <w:rFonts w:cs="Arial"/>
        </w:rPr>
        <w:t>Make up 500ml of BCM by adding</w:t>
      </w:r>
      <w:r>
        <w:rPr>
          <w:rFonts w:cs="Arial"/>
        </w:rPr>
        <w:t xml:space="preserve"> </w:t>
      </w:r>
      <w:r w:rsidRPr="00A1505E">
        <w:rPr>
          <w:rFonts w:cs="Arial"/>
        </w:rPr>
        <w:t xml:space="preserve">penicillin (100U/ml), streptomycin (0.1mg/ml) </w:t>
      </w:r>
      <w:r w:rsidRPr="002F5929">
        <w:rPr>
          <w:rFonts w:cs="Arial"/>
        </w:rPr>
        <w:t>(pen/strep Sigma P4333</w:t>
      </w:r>
      <w:r>
        <w:rPr>
          <w:rFonts w:cs="Arial"/>
        </w:rPr>
        <w:t>)</w:t>
      </w:r>
      <w:r w:rsidRPr="00A1505E">
        <w:rPr>
          <w:rFonts w:cs="Arial"/>
        </w:rPr>
        <w:t xml:space="preserve">, </w:t>
      </w:r>
      <w:r w:rsidRPr="008451D1">
        <w:rPr>
          <w:rFonts w:cs="Arial"/>
        </w:rPr>
        <w:t>2.5μg/ml</w:t>
      </w:r>
      <w:r w:rsidRPr="00A1505E">
        <w:rPr>
          <w:rFonts w:cs="Arial"/>
        </w:rPr>
        <w:t xml:space="preserve"> amphotericin-B </w:t>
      </w:r>
      <w:r>
        <w:rPr>
          <w:rFonts w:cs="Arial"/>
        </w:rPr>
        <w:t>(</w:t>
      </w:r>
      <w:r w:rsidRPr="00A1505E">
        <w:rPr>
          <w:rFonts w:cs="Arial"/>
        </w:rPr>
        <w:t>Fungizone</w:t>
      </w:r>
      <w:r>
        <w:rPr>
          <w:rFonts w:cs="Arial"/>
        </w:rPr>
        <w:t xml:space="preserve"> Sigma A2942)</w:t>
      </w:r>
      <w:r w:rsidRPr="00A1505E">
        <w:rPr>
          <w:rFonts w:cs="Arial"/>
        </w:rPr>
        <w:t xml:space="preserve">, 50ml FBS, </w:t>
      </w:r>
      <w:r w:rsidRPr="008451D1">
        <w:rPr>
          <w:rFonts w:cs="Arial"/>
        </w:rPr>
        <w:t>0.5μg/ml</w:t>
      </w:r>
      <w:r w:rsidRPr="00A1505E">
        <w:rPr>
          <w:rFonts w:cs="Arial"/>
        </w:rPr>
        <w:t xml:space="preserve"> hydrocortisone (H0888 Sigma), </w:t>
      </w:r>
      <w:r w:rsidRPr="008451D1">
        <w:rPr>
          <w:rFonts w:cs="Arial"/>
        </w:rPr>
        <w:t>10μg/ml</w:t>
      </w:r>
      <w:r w:rsidRPr="00A1505E">
        <w:rPr>
          <w:rFonts w:cs="Arial"/>
        </w:rPr>
        <w:t xml:space="preserve"> apo-transferrin (T1147 Sigma), </w:t>
      </w:r>
      <w:r w:rsidRPr="00CD1CA5">
        <w:rPr>
          <w:rFonts w:cs="Arial"/>
        </w:rPr>
        <w:t>10ng/ml</w:t>
      </w:r>
      <w:r w:rsidRPr="00A1505E">
        <w:rPr>
          <w:rFonts w:cs="Arial"/>
        </w:rPr>
        <w:t xml:space="preserve"> EGF</w:t>
      </w:r>
      <w:r>
        <w:rPr>
          <w:rFonts w:cs="Arial"/>
        </w:rPr>
        <w:t xml:space="preserve"> </w:t>
      </w:r>
      <w:r w:rsidRPr="00A1505E">
        <w:rPr>
          <w:rFonts w:cs="Arial"/>
        </w:rPr>
        <w:t xml:space="preserve">(E9644 Sigma), </w:t>
      </w:r>
      <w:r w:rsidRPr="008451D1">
        <w:rPr>
          <w:rFonts w:cs="Arial"/>
        </w:rPr>
        <w:t>5μg/ml</w:t>
      </w:r>
      <w:r w:rsidRPr="00A1505E">
        <w:rPr>
          <w:rFonts w:cs="Arial"/>
        </w:rPr>
        <w:t xml:space="preserve"> insulin (I9278 Sigma) to 500ml DMEM:F12 (D8437 Sigma, already contains glutamine).</w:t>
      </w:r>
    </w:p>
    <w:p w:rsidR="008B6C42" w:rsidRDefault="008B6C42" w:rsidP="000E24D0">
      <w:pPr>
        <w:rPr>
          <w:rFonts w:cs="Arial"/>
        </w:rPr>
      </w:pPr>
    </w:p>
    <w:p w:rsidR="00CF2126" w:rsidRPr="0041032C" w:rsidRDefault="00822A57" w:rsidP="000E24D0">
      <w:pPr>
        <w:rPr>
          <w:rFonts w:cs="Arial"/>
          <w:b/>
          <w:sz w:val="24"/>
          <w:szCs w:val="24"/>
        </w:rPr>
      </w:pPr>
      <w:r w:rsidRPr="0041032C">
        <w:rPr>
          <w:rFonts w:cs="Arial"/>
          <w:b/>
          <w:sz w:val="24"/>
          <w:szCs w:val="24"/>
        </w:rPr>
        <w:t>To b</w:t>
      </w:r>
      <w:r w:rsidR="00CF2126" w:rsidRPr="0041032C">
        <w:rPr>
          <w:rFonts w:cs="Arial"/>
          <w:b/>
          <w:sz w:val="24"/>
          <w:szCs w:val="24"/>
        </w:rPr>
        <w:t>uy</w:t>
      </w:r>
      <w:r w:rsidR="00914D81" w:rsidRPr="0041032C">
        <w:rPr>
          <w:rFonts w:cs="Arial"/>
          <w:b/>
          <w:sz w:val="24"/>
          <w:szCs w:val="24"/>
        </w:rPr>
        <w:t xml:space="preserve"> for media</w:t>
      </w:r>
      <w:r w:rsidR="008B6C42" w:rsidRPr="0041032C">
        <w:rPr>
          <w:rFonts w:cs="Arial"/>
          <w:b/>
          <w:sz w:val="24"/>
          <w:szCs w:val="24"/>
        </w:rPr>
        <w:t>:</w:t>
      </w:r>
    </w:p>
    <w:p w:rsidR="00001E7B" w:rsidRDefault="00684121" w:rsidP="000E24D0">
      <w:pPr>
        <w:rPr>
          <w:rFonts w:ascii="Calibri" w:hAnsi="Calibri" w:cs="Arial"/>
        </w:rPr>
      </w:pPr>
      <w:r>
        <w:rPr>
          <w:rFonts w:ascii="Calibri" w:hAnsi="Calibri" w:cs="Arial"/>
        </w:rPr>
        <w:t xml:space="preserve">Base medium: </w:t>
      </w:r>
      <w:r w:rsidR="00001E7B" w:rsidRPr="00822A57">
        <w:rPr>
          <w:rFonts w:ascii="Calibri" w:hAnsi="Calibri" w:cs="Arial"/>
        </w:rPr>
        <w:t>DMEM</w:t>
      </w:r>
      <w:proofErr w:type="gramStart"/>
      <w:r w:rsidR="00001E7B" w:rsidRPr="00822A57">
        <w:rPr>
          <w:rFonts w:ascii="Calibri" w:hAnsi="Calibri" w:cs="Arial"/>
        </w:rPr>
        <w:t>:F12</w:t>
      </w:r>
      <w:proofErr w:type="gramEnd"/>
      <w:r w:rsidR="00001E7B" w:rsidRPr="00822A57">
        <w:rPr>
          <w:rFonts w:ascii="Calibri" w:hAnsi="Calibri" w:cs="Arial"/>
        </w:rPr>
        <w:t xml:space="preserve"> with 15mM Hepes Sigma D8437</w:t>
      </w:r>
      <w:r w:rsidR="00001E7B" w:rsidRPr="00822A57">
        <w:rPr>
          <w:rFonts w:ascii="Calibri" w:hAnsi="Calibri" w:cs="Arial"/>
        </w:rPr>
        <w:tab/>
      </w:r>
    </w:p>
    <w:p w:rsidR="00684121" w:rsidRPr="00822A57" w:rsidRDefault="00684121" w:rsidP="000E24D0">
      <w:pPr>
        <w:rPr>
          <w:rFonts w:ascii="Calibri" w:hAnsi="Calibri" w:cs="Arial"/>
        </w:rPr>
      </w:pPr>
      <w:r>
        <w:rPr>
          <w:rFonts w:ascii="Calibri" w:hAnsi="Calibri" w:cs="Arial"/>
        </w:rPr>
        <w:t>Plus the following additives:</w:t>
      </w:r>
    </w:p>
    <w:p w:rsidR="00684121" w:rsidRDefault="00684121" w:rsidP="000743A1">
      <w:pPr>
        <w:spacing w:after="0"/>
        <w:jc w:val="both"/>
        <w:rPr>
          <w:rFonts w:ascii="Calibri" w:hAnsi="Calibri" w:cs="Arial"/>
          <w:u w:val="single"/>
        </w:rPr>
      </w:pPr>
    </w:p>
    <w:p w:rsidR="000743A1" w:rsidRPr="00822A57" w:rsidRDefault="000743A1" w:rsidP="000743A1">
      <w:pPr>
        <w:spacing w:after="0"/>
        <w:jc w:val="both"/>
        <w:rPr>
          <w:rFonts w:ascii="Calibri" w:hAnsi="Calibri" w:cs="Arial"/>
        </w:rPr>
      </w:pPr>
      <w:r w:rsidRPr="00822A57">
        <w:rPr>
          <w:rFonts w:ascii="Calibri" w:hAnsi="Calibri" w:cs="Arial"/>
          <w:u w:val="single"/>
        </w:rPr>
        <w:t>Hydrocortisone (H0888 Sigma)</w:t>
      </w:r>
      <w:r w:rsidRPr="00822A57">
        <w:rPr>
          <w:rFonts w:ascii="Calibri" w:hAnsi="Calibri" w:cs="Arial"/>
        </w:rPr>
        <w:t xml:space="preserve"> </w:t>
      </w:r>
    </w:p>
    <w:p w:rsidR="000743A1" w:rsidRPr="00822A57" w:rsidRDefault="000743A1" w:rsidP="000743A1">
      <w:pPr>
        <w:spacing w:after="0"/>
        <w:jc w:val="both"/>
        <w:rPr>
          <w:rFonts w:ascii="Calibri" w:hAnsi="Calibri" w:cs="Arial"/>
        </w:rPr>
      </w:pPr>
    </w:p>
    <w:p w:rsidR="000743A1" w:rsidRPr="00822A57" w:rsidRDefault="000743A1" w:rsidP="000743A1">
      <w:pPr>
        <w:spacing w:after="0"/>
        <w:jc w:val="both"/>
        <w:rPr>
          <w:rFonts w:ascii="Calibri" w:hAnsi="Calibri" w:cs="Arial"/>
        </w:rPr>
      </w:pPr>
      <w:r w:rsidRPr="00822A57">
        <w:rPr>
          <w:rFonts w:ascii="Calibri" w:hAnsi="Calibri" w:cs="Arial"/>
        </w:rPr>
        <w:t>1g stored at room. temp.</w:t>
      </w:r>
    </w:p>
    <w:p w:rsidR="000743A1" w:rsidRPr="00822A57" w:rsidRDefault="000743A1" w:rsidP="000743A1">
      <w:pPr>
        <w:spacing w:after="0"/>
        <w:jc w:val="both"/>
        <w:rPr>
          <w:rFonts w:ascii="Calibri" w:hAnsi="Calibri" w:cs="Arial"/>
        </w:rPr>
      </w:pPr>
    </w:p>
    <w:p w:rsidR="000743A1" w:rsidRPr="00822A57" w:rsidRDefault="000743A1" w:rsidP="000743A1">
      <w:pPr>
        <w:spacing w:after="0"/>
        <w:jc w:val="both"/>
        <w:rPr>
          <w:rFonts w:ascii="Calibri" w:hAnsi="Calibri" w:cs="Arial"/>
        </w:rPr>
      </w:pPr>
      <w:r w:rsidRPr="00822A57">
        <w:rPr>
          <w:rFonts w:ascii="Calibri" w:hAnsi="Calibri" w:cs="Arial"/>
        </w:rPr>
        <w:t xml:space="preserve">Weigh out approx. 10mg into an eppendorf tube and dissolve in 1ml of absolute ethanol. Transfer to 50ml tube.  </w:t>
      </w:r>
    </w:p>
    <w:p w:rsidR="000743A1" w:rsidRPr="00822A57" w:rsidRDefault="000743A1" w:rsidP="000743A1">
      <w:pPr>
        <w:spacing w:after="0"/>
        <w:jc w:val="both"/>
        <w:rPr>
          <w:rFonts w:ascii="Calibri" w:hAnsi="Calibri" w:cs="Arial"/>
        </w:rPr>
      </w:pPr>
      <w:r w:rsidRPr="00822A57">
        <w:rPr>
          <w:rFonts w:ascii="Calibri" w:hAnsi="Calibri" w:cs="Arial"/>
        </w:rPr>
        <w:t>Wash out eppendorf with DMEM</w:t>
      </w:r>
      <w:proofErr w:type="gramStart"/>
      <w:r w:rsidRPr="00822A57">
        <w:rPr>
          <w:rFonts w:ascii="Calibri" w:hAnsi="Calibri" w:cs="Arial"/>
        </w:rPr>
        <w:t>:F12</w:t>
      </w:r>
      <w:proofErr w:type="gramEnd"/>
      <w:r w:rsidRPr="00822A57">
        <w:rPr>
          <w:rFonts w:ascii="Calibri" w:hAnsi="Calibri" w:cs="Arial"/>
        </w:rPr>
        <w:t xml:space="preserve"> and top up to 20ml with same to give a conc. of 0.5mg/ml.  </w:t>
      </w:r>
    </w:p>
    <w:p w:rsidR="000743A1" w:rsidRPr="00822A57" w:rsidRDefault="000743A1" w:rsidP="000743A1">
      <w:pPr>
        <w:spacing w:after="0"/>
        <w:jc w:val="both"/>
        <w:rPr>
          <w:rFonts w:ascii="Calibri" w:hAnsi="Calibri" w:cs="Arial"/>
        </w:rPr>
      </w:pPr>
      <w:r w:rsidRPr="00822A57">
        <w:rPr>
          <w:rFonts w:ascii="Calibri" w:hAnsi="Calibri" w:cs="Arial"/>
        </w:rPr>
        <w:t>Filter through 0.22 filter and aliquot in 500μl aliquots to add to 500ml to give working strength of 0.5μg/ml.</w:t>
      </w:r>
    </w:p>
    <w:p w:rsidR="000743A1" w:rsidRPr="00822A57" w:rsidRDefault="000743A1" w:rsidP="000743A1">
      <w:pPr>
        <w:spacing w:after="0"/>
        <w:jc w:val="both"/>
        <w:rPr>
          <w:rFonts w:ascii="Calibri" w:hAnsi="Calibri" w:cs="Arial"/>
        </w:rPr>
      </w:pPr>
      <w:r w:rsidRPr="00822A57">
        <w:rPr>
          <w:rFonts w:ascii="Calibri" w:hAnsi="Calibri" w:cs="Arial"/>
        </w:rPr>
        <w:t>Store aliquots at -20°C.</w:t>
      </w:r>
    </w:p>
    <w:p w:rsidR="000743A1" w:rsidRPr="00822A57" w:rsidRDefault="000743A1" w:rsidP="000743A1">
      <w:pPr>
        <w:spacing w:after="0"/>
        <w:jc w:val="both"/>
        <w:rPr>
          <w:rFonts w:ascii="Calibri" w:hAnsi="Calibri" w:cs="Arial"/>
          <w:u w:val="single"/>
        </w:rPr>
      </w:pPr>
    </w:p>
    <w:p w:rsidR="000743A1" w:rsidRPr="00822A57" w:rsidRDefault="000743A1" w:rsidP="000743A1">
      <w:pPr>
        <w:spacing w:after="0" w:line="240" w:lineRule="auto"/>
        <w:rPr>
          <w:rFonts w:ascii="Calibri" w:eastAsia="Times New Roman" w:hAnsi="Calibri"/>
          <w:color w:val="1F497D"/>
          <w:lang w:eastAsia="en-GB"/>
        </w:rPr>
      </w:pPr>
    </w:p>
    <w:p w:rsidR="000743A1" w:rsidRPr="00822A57" w:rsidRDefault="000743A1" w:rsidP="000743A1">
      <w:pPr>
        <w:spacing w:after="0"/>
        <w:jc w:val="both"/>
        <w:rPr>
          <w:rFonts w:ascii="Calibri" w:hAnsi="Calibri" w:cs="Arial"/>
          <w:u w:val="single"/>
        </w:rPr>
      </w:pPr>
      <w:r w:rsidRPr="00822A57">
        <w:rPr>
          <w:rFonts w:ascii="Calibri" w:hAnsi="Calibri" w:cs="Arial"/>
          <w:u w:val="single"/>
        </w:rPr>
        <w:t>Apo-transferrin (T1147 Sigma)</w:t>
      </w:r>
    </w:p>
    <w:p w:rsidR="000743A1" w:rsidRPr="00822A57" w:rsidRDefault="000743A1" w:rsidP="000743A1">
      <w:pPr>
        <w:spacing w:after="0"/>
        <w:jc w:val="both"/>
        <w:rPr>
          <w:rFonts w:ascii="Calibri" w:hAnsi="Calibri" w:cs="Arial"/>
        </w:rPr>
      </w:pPr>
    </w:p>
    <w:p w:rsidR="000743A1" w:rsidRPr="00822A57" w:rsidRDefault="000743A1" w:rsidP="000743A1">
      <w:pPr>
        <w:spacing w:after="0"/>
        <w:jc w:val="both"/>
        <w:rPr>
          <w:rFonts w:ascii="Calibri" w:hAnsi="Calibri" w:cs="Arial"/>
        </w:rPr>
      </w:pPr>
      <w:r w:rsidRPr="00822A57">
        <w:rPr>
          <w:rFonts w:ascii="Calibri" w:hAnsi="Calibri" w:cs="Arial"/>
        </w:rPr>
        <w:t>100mg stored at 4°C.</w:t>
      </w:r>
    </w:p>
    <w:p w:rsidR="000743A1" w:rsidRPr="00822A57" w:rsidRDefault="000743A1" w:rsidP="000743A1">
      <w:pPr>
        <w:spacing w:after="0"/>
        <w:jc w:val="both"/>
        <w:rPr>
          <w:rFonts w:ascii="Calibri" w:hAnsi="Calibri" w:cs="Arial"/>
        </w:rPr>
      </w:pPr>
    </w:p>
    <w:p w:rsidR="000743A1" w:rsidRPr="00822A57" w:rsidRDefault="000743A1" w:rsidP="000743A1">
      <w:pPr>
        <w:spacing w:after="0"/>
        <w:jc w:val="both"/>
        <w:rPr>
          <w:rFonts w:ascii="Calibri" w:hAnsi="Calibri" w:cs="Arial"/>
        </w:rPr>
      </w:pPr>
      <w:r w:rsidRPr="00822A57">
        <w:rPr>
          <w:rFonts w:ascii="Calibri" w:hAnsi="Calibri" w:cs="Arial"/>
        </w:rPr>
        <w:t>Dissolve whole amount in 10ml DMEM</w:t>
      </w:r>
      <w:proofErr w:type="gramStart"/>
      <w:r w:rsidRPr="00822A57">
        <w:rPr>
          <w:rFonts w:ascii="Calibri" w:hAnsi="Calibri" w:cs="Arial"/>
        </w:rPr>
        <w:t>:F12</w:t>
      </w:r>
      <w:proofErr w:type="gramEnd"/>
      <w:r w:rsidRPr="00822A57">
        <w:rPr>
          <w:rFonts w:ascii="Calibri" w:hAnsi="Calibri" w:cs="Arial"/>
        </w:rPr>
        <w:t xml:space="preserve"> by adding medium directly to bottle.</w:t>
      </w:r>
    </w:p>
    <w:p w:rsidR="000743A1" w:rsidRPr="00822A57" w:rsidRDefault="000743A1" w:rsidP="000743A1">
      <w:pPr>
        <w:spacing w:after="0"/>
        <w:jc w:val="both"/>
        <w:rPr>
          <w:rFonts w:ascii="Calibri" w:hAnsi="Calibri" w:cs="Arial"/>
        </w:rPr>
      </w:pPr>
      <w:r w:rsidRPr="00822A57">
        <w:rPr>
          <w:rFonts w:ascii="Calibri" w:hAnsi="Calibri" w:cs="Arial"/>
        </w:rPr>
        <w:t>Filter sterilise.  This gives a stock concentration of 10mg/ml.  Aliquot in 500μl aliquots to add to 500ml to give working conc. of 10μg/ml.</w:t>
      </w:r>
    </w:p>
    <w:p w:rsidR="000743A1" w:rsidRPr="00822A57" w:rsidRDefault="000743A1" w:rsidP="000743A1">
      <w:pPr>
        <w:spacing w:after="0"/>
        <w:jc w:val="both"/>
        <w:rPr>
          <w:rFonts w:ascii="Calibri" w:hAnsi="Calibri" w:cs="Arial"/>
        </w:rPr>
      </w:pPr>
      <w:r w:rsidRPr="00822A57">
        <w:rPr>
          <w:rFonts w:ascii="Calibri" w:hAnsi="Calibri" w:cs="Arial"/>
        </w:rPr>
        <w:t>Store aliquots at -20°C.</w:t>
      </w:r>
    </w:p>
    <w:p w:rsidR="000743A1" w:rsidRPr="00822A57" w:rsidRDefault="000743A1" w:rsidP="000743A1">
      <w:pPr>
        <w:spacing w:after="0"/>
        <w:jc w:val="both"/>
        <w:rPr>
          <w:rFonts w:ascii="Calibri" w:hAnsi="Calibri" w:cs="Arial"/>
        </w:rPr>
      </w:pPr>
    </w:p>
    <w:p w:rsidR="000743A1" w:rsidRPr="00822A57" w:rsidRDefault="000743A1" w:rsidP="000743A1">
      <w:pPr>
        <w:spacing w:after="0"/>
        <w:jc w:val="both"/>
        <w:rPr>
          <w:rFonts w:ascii="Calibri" w:hAnsi="Calibri" w:cs="Arial"/>
        </w:rPr>
      </w:pPr>
    </w:p>
    <w:p w:rsidR="000743A1" w:rsidRPr="00822A57" w:rsidRDefault="000743A1" w:rsidP="000743A1">
      <w:pPr>
        <w:spacing w:after="0"/>
        <w:jc w:val="both"/>
        <w:rPr>
          <w:rFonts w:ascii="Calibri" w:hAnsi="Calibri" w:cs="Arial"/>
          <w:u w:val="single"/>
        </w:rPr>
      </w:pPr>
      <w:r w:rsidRPr="00822A57">
        <w:rPr>
          <w:rFonts w:ascii="Calibri" w:hAnsi="Calibri" w:cs="Arial"/>
          <w:u w:val="single"/>
        </w:rPr>
        <w:t>Human Insulin (I9278 Sigma)</w:t>
      </w:r>
    </w:p>
    <w:p w:rsidR="000743A1" w:rsidRPr="00822A57" w:rsidRDefault="000743A1" w:rsidP="000743A1">
      <w:pPr>
        <w:spacing w:after="0"/>
        <w:jc w:val="both"/>
        <w:rPr>
          <w:rFonts w:ascii="Calibri" w:hAnsi="Calibri" w:cs="Arial"/>
        </w:rPr>
      </w:pPr>
    </w:p>
    <w:p w:rsidR="000743A1" w:rsidRPr="00822A57" w:rsidRDefault="000743A1" w:rsidP="000743A1">
      <w:pPr>
        <w:spacing w:after="0"/>
        <w:jc w:val="both"/>
        <w:rPr>
          <w:rFonts w:ascii="Calibri" w:hAnsi="Calibri" w:cs="Arial"/>
        </w:rPr>
      </w:pPr>
      <w:r w:rsidRPr="00822A57">
        <w:rPr>
          <w:rFonts w:ascii="Calibri" w:hAnsi="Calibri" w:cs="Arial"/>
        </w:rPr>
        <w:t>5ml solution at 10mg/ml stored at 4°C.</w:t>
      </w:r>
    </w:p>
    <w:p w:rsidR="000743A1" w:rsidRPr="00822A57" w:rsidRDefault="000743A1" w:rsidP="000743A1">
      <w:pPr>
        <w:spacing w:after="0"/>
        <w:jc w:val="both"/>
        <w:rPr>
          <w:rFonts w:ascii="Calibri" w:hAnsi="Calibri" w:cs="Arial"/>
        </w:rPr>
      </w:pPr>
      <w:r w:rsidRPr="00822A57">
        <w:rPr>
          <w:rFonts w:ascii="Calibri" w:hAnsi="Calibri" w:cs="Arial"/>
        </w:rPr>
        <w:t xml:space="preserve">Add 250μl to 500ml medium to give working conc of 5μg/ml. </w:t>
      </w:r>
    </w:p>
    <w:p w:rsidR="000743A1" w:rsidRPr="00822A57" w:rsidRDefault="000743A1" w:rsidP="000743A1">
      <w:pPr>
        <w:spacing w:after="0"/>
        <w:jc w:val="both"/>
        <w:rPr>
          <w:rFonts w:ascii="Calibri" w:hAnsi="Calibri" w:cs="Arial"/>
        </w:rPr>
      </w:pPr>
    </w:p>
    <w:p w:rsidR="000743A1" w:rsidRPr="00822A57" w:rsidRDefault="000743A1" w:rsidP="000743A1">
      <w:pPr>
        <w:spacing w:after="0"/>
        <w:jc w:val="both"/>
        <w:rPr>
          <w:rFonts w:ascii="Calibri" w:hAnsi="Calibri" w:cs="Arial"/>
        </w:rPr>
      </w:pPr>
    </w:p>
    <w:p w:rsidR="000743A1" w:rsidRPr="00822A57" w:rsidRDefault="000743A1" w:rsidP="000743A1">
      <w:pPr>
        <w:spacing w:after="0"/>
        <w:jc w:val="both"/>
        <w:rPr>
          <w:rFonts w:ascii="Calibri" w:hAnsi="Calibri" w:cs="Arial"/>
        </w:rPr>
      </w:pPr>
      <w:r w:rsidRPr="00822A57">
        <w:rPr>
          <w:rFonts w:ascii="Calibri" w:hAnsi="Calibri" w:cs="Arial"/>
          <w:u w:val="single"/>
        </w:rPr>
        <w:t>Human EGF (E9644 Sigma)</w:t>
      </w:r>
      <w:r w:rsidRPr="00822A57">
        <w:rPr>
          <w:rFonts w:ascii="Calibri" w:hAnsi="Calibri" w:cs="Arial"/>
        </w:rPr>
        <w:t xml:space="preserve"> </w:t>
      </w:r>
    </w:p>
    <w:p w:rsidR="000743A1" w:rsidRPr="00822A57" w:rsidRDefault="000743A1" w:rsidP="000743A1">
      <w:pPr>
        <w:spacing w:after="0"/>
        <w:jc w:val="both"/>
        <w:rPr>
          <w:rFonts w:ascii="Calibri" w:hAnsi="Calibri" w:cs="Arial"/>
        </w:rPr>
      </w:pPr>
    </w:p>
    <w:p w:rsidR="000743A1" w:rsidRPr="00822A57" w:rsidRDefault="000743A1" w:rsidP="000743A1">
      <w:pPr>
        <w:spacing w:after="0"/>
        <w:jc w:val="both"/>
        <w:rPr>
          <w:rFonts w:ascii="Calibri" w:hAnsi="Calibri" w:cs="Arial"/>
        </w:rPr>
      </w:pPr>
      <w:r w:rsidRPr="00822A57">
        <w:rPr>
          <w:rFonts w:ascii="Calibri" w:hAnsi="Calibri" w:cs="Arial"/>
        </w:rPr>
        <w:t>200μg human recombinant EGF.  Lyophilised from PBS.  Stored at -20°C.</w:t>
      </w:r>
    </w:p>
    <w:p w:rsidR="000743A1" w:rsidRPr="00822A57" w:rsidRDefault="00D47B8A" w:rsidP="000743A1">
      <w:pPr>
        <w:spacing w:after="0"/>
        <w:jc w:val="both"/>
        <w:rPr>
          <w:rFonts w:ascii="Calibri" w:hAnsi="Calibri" w:cs="Arial"/>
        </w:rPr>
      </w:pPr>
      <w:r w:rsidRPr="00822A57">
        <w:rPr>
          <w:rFonts w:ascii="Calibri" w:hAnsi="Calibri" w:cs="Arial"/>
        </w:rPr>
        <w:t>N</w:t>
      </w:r>
      <w:r w:rsidR="000743A1" w:rsidRPr="00822A57">
        <w:rPr>
          <w:rFonts w:ascii="Calibri" w:hAnsi="Calibri" w:cs="Arial"/>
        </w:rPr>
        <w:t>eed to make up 2 solutions before reconstituting EGF:</w:t>
      </w:r>
    </w:p>
    <w:p w:rsidR="000743A1" w:rsidRPr="00822A57" w:rsidRDefault="000743A1" w:rsidP="000743A1">
      <w:pPr>
        <w:spacing w:after="0"/>
        <w:jc w:val="both"/>
        <w:rPr>
          <w:rFonts w:ascii="Calibri" w:hAnsi="Calibri" w:cs="Arial"/>
        </w:rPr>
      </w:pPr>
    </w:p>
    <w:p w:rsidR="000743A1" w:rsidRPr="00822A57" w:rsidRDefault="000743A1" w:rsidP="000743A1">
      <w:pPr>
        <w:spacing w:after="0"/>
        <w:jc w:val="both"/>
        <w:rPr>
          <w:rFonts w:ascii="Calibri" w:hAnsi="Calibri" w:cs="Arial"/>
        </w:rPr>
      </w:pPr>
      <w:r w:rsidRPr="00822A57">
        <w:rPr>
          <w:rFonts w:ascii="Calibri" w:hAnsi="Calibri" w:cs="Arial"/>
        </w:rPr>
        <w:t>1. 10mM acetic acid by adding 6μl glacial acetic acid to10ml sterile water.</w:t>
      </w:r>
    </w:p>
    <w:p w:rsidR="000743A1" w:rsidRPr="00822A57" w:rsidRDefault="000743A1" w:rsidP="000743A1">
      <w:pPr>
        <w:spacing w:after="0"/>
        <w:jc w:val="both"/>
        <w:rPr>
          <w:rFonts w:ascii="Calibri" w:hAnsi="Calibri" w:cs="Arial"/>
        </w:rPr>
      </w:pPr>
      <w:r w:rsidRPr="00822A57">
        <w:rPr>
          <w:rFonts w:ascii="Calibri" w:hAnsi="Calibri" w:cs="Arial"/>
        </w:rPr>
        <w:t>Add 100μl FBS (1%) and filter through 0.22 filter.</w:t>
      </w:r>
    </w:p>
    <w:p w:rsidR="000743A1" w:rsidRPr="00822A57" w:rsidRDefault="000743A1" w:rsidP="000743A1">
      <w:pPr>
        <w:spacing w:after="0"/>
        <w:jc w:val="both"/>
        <w:rPr>
          <w:rFonts w:ascii="Calibri" w:hAnsi="Calibri" w:cs="Arial"/>
        </w:rPr>
      </w:pPr>
    </w:p>
    <w:p w:rsidR="000743A1" w:rsidRPr="00822A57" w:rsidRDefault="000743A1" w:rsidP="000743A1">
      <w:pPr>
        <w:spacing w:after="0"/>
        <w:jc w:val="both"/>
        <w:rPr>
          <w:rFonts w:ascii="Calibri" w:hAnsi="Calibri" w:cs="Arial"/>
        </w:rPr>
      </w:pPr>
      <w:r w:rsidRPr="00822A57">
        <w:rPr>
          <w:rFonts w:ascii="Calibri" w:hAnsi="Calibri" w:cs="Arial"/>
        </w:rPr>
        <w:t>2. 20ml DMEM</w:t>
      </w:r>
      <w:proofErr w:type="gramStart"/>
      <w:r w:rsidRPr="00822A57">
        <w:rPr>
          <w:rFonts w:ascii="Calibri" w:hAnsi="Calibri" w:cs="Arial"/>
        </w:rPr>
        <w:t>:F12</w:t>
      </w:r>
      <w:proofErr w:type="gramEnd"/>
      <w:r w:rsidRPr="00822A57">
        <w:rPr>
          <w:rFonts w:ascii="Calibri" w:hAnsi="Calibri" w:cs="Arial"/>
        </w:rPr>
        <w:t xml:space="preserve"> + 200μl FBS (1%).</w:t>
      </w:r>
    </w:p>
    <w:p w:rsidR="000743A1" w:rsidRPr="00822A57" w:rsidRDefault="000743A1" w:rsidP="000743A1">
      <w:pPr>
        <w:spacing w:after="0"/>
        <w:jc w:val="both"/>
        <w:rPr>
          <w:rFonts w:ascii="Calibri" w:hAnsi="Calibri" w:cs="Arial"/>
        </w:rPr>
      </w:pPr>
      <w:r w:rsidRPr="00822A57">
        <w:rPr>
          <w:rFonts w:ascii="Calibri" w:hAnsi="Calibri" w:cs="Arial"/>
        </w:rPr>
        <w:t>Filter through 0.22 filter.</w:t>
      </w:r>
    </w:p>
    <w:p w:rsidR="000743A1" w:rsidRPr="00822A57" w:rsidRDefault="000743A1" w:rsidP="000743A1">
      <w:pPr>
        <w:spacing w:after="0"/>
        <w:jc w:val="both"/>
        <w:rPr>
          <w:rFonts w:ascii="Calibri" w:hAnsi="Calibri" w:cs="Arial"/>
        </w:rPr>
      </w:pPr>
    </w:p>
    <w:p w:rsidR="000743A1" w:rsidRPr="00822A57" w:rsidRDefault="000743A1" w:rsidP="000743A1">
      <w:pPr>
        <w:spacing w:after="0"/>
        <w:jc w:val="both"/>
        <w:rPr>
          <w:rFonts w:ascii="Calibri" w:hAnsi="Calibri" w:cs="Arial"/>
        </w:rPr>
      </w:pPr>
      <w:r w:rsidRPr="00822A57">
        <w:rPr>
          <w:rFonts w:ascii="Calibri" w:hAnsi="Calibri" w:cs="Arial"/>
        </w:rPr>
        <w:t xml:space="preserve">Resuspend EGF by adding 1ml of 10mM acetic acid directly to tube and transfer to 50ml tube. </w:t>
      </w:r>
    </w:p>
    <w:p w:rsidR="000743A1" w:rsidRPr="00822A57" w:rsidRDefault="000743A1" w:rsidP="000743A1">
      <w:pPr>
        <w:spacing w:after="0"/>
        <w:jc w:val="both"/>
        <w:rPr>
          <w:rFonts w:ascii="Calibri" w:hAnsi="Calibri" w:cs="Arial"/>
        </w:rPr>
      </w:pPr>
      <w:r w:rsidRPr="00822A57">
        <w:rPr>
          <w:rFonts w:ascii="Calibri" w:hAnsi="Calibri" w:cs="Arial"/>
        </w:rPr>
        <w:t>Rinse out original tube several times with DMEM</w:t>
      </w:r>
      <w:proofErr w:type="gramStart"/>
      <w:r w:rsidRPr="00822A57">
        <w:rPr>
          <w:rFonts w:ascii="Calibri" w:hAnsi="Calibri" w:cs="Arial"/>
        </w:rPr>
        <w:t>:F12</w:t>
      </w:r>
      <w:proofErr w:type="gramEnd"/>
      <w:r w:rsidRPr="00822A57">
        <w:rPr>
          <w:rFonts w:ascii="Calibri" w:hAnsi="Calibri" w:cs="Arial"/>
        </w:rPr>
        <w:t xml:space="preserve">/1%FBS. </w:t>
      </w:r>
    </w:p>
    <w:p w:rsidR="000743A1" w:rsidRPr="00822A57" w:rsidRDefault="000743A1" w:rsidP="000743A1">
      <w:pPr>
        <w:spacing w:after="0"/>
        <w:jc w:val="both"/>
        <w:rPr>
          <w:rFonts w:ascii="Calibri" w:hAnsi="Calibri" w:cs="Arial"/>
        </w:rPr>
      </w:pPr>
      <w:r w:rsidRPr="00822A57">
        <w:rPr>
          <w:rFonts w:ascii="Calibri" w:hAnsi="Calibri" w:cs="Arial"/>
        </w:rPr>
        <w:t xml:space="preserve">Top up to 20ml with same.  This is 10μg/ml stock. </w:t>
      </w:r>
    </w:p>
    <w:p w:rsidR="000743A1" w:rsidRPr="00822A57" w:rsidRDefault="000743A1" w:rsidP="000743A1">
      <w:pPr>
        <w:spacing w:after="0"/>
        <w:jc w:val="both"/>
        <w:rPr>
          <w:rFonts w:ascii="Calibri" w:hAnsi="Calibri" w:cs="Arial"/>
        </w:rPr>
      </w:pPr>
      <w:r w:rsidRPr="00822A57">
        <w:rPr>
          <w:rFonts w:ascii="Calibri" w:hAnsi="Calibri" w:cs="Arial"/>
          <w:b/>
        </w:rPr>
        <w:t>Do not filter EGF solution.</w:t>
      </w:r>
    </w:p>
    <w:p w:rsidR="000743A1" w:rsidRPr="00822A57" w:rsidRDefault="000743A1" w:rsidP="000743A1">
      <w:pPr>
        <w:spacing w:after="0"/>
        <w:jc w:val="both"/>
        <w:rPr>
          <w:rFonts w:ascii="Calibri" w:hAnsi="Calibri" w:cs="Arial"/>
        </w:rPr>
      </w:pPr>
      <w:r w:rsidRPr="00822A57">
        <w:rPr>
          <w:rFonts w:ascii="Calibri" w:hAnsi="Calibri" w:cs="Arial"/>
        </w:rPr>
        <w:t>Aliquot in 500μl aliquots to add to 500ml medium to give working conc. of 10ng/ml.</w:t>
      </w:r>
    </w:p>
    <w:p w:rsidR="000743A1" w:rsidRPr="00822A57" w:rsidRDefault="000743A1" w:rsidP="00D47B8A">
      <w:pPr>
        <w:spacing w:after="0"/>
        <w:jc w:val="both"/>
        <w:rPr>
          <w:rFonts w:ascii="Calibri" w:hAnsi="Calibri" w:cs="Arial"/>
        </w:rPr>
      </w:pPr>
      <w:r w:rsidRPr="00822A57">
        <w:rPr>
          <w:rFonts w:ascii="Calibri" w:hAnsi="Calibri" w:cs="Arial"/>
        </w:rPr>
        <w:t>Store aliquots at -20°C.</w:t>
      </w:r>
    </w:p>
    <w:p w:rsidR="00D47B8A" w:rsidRDefault="00D47B8A" w:rsidP="00D47B8A">
      <w:pPr>
        <w:spacing w:after="0"/>
        <w:jc w:val="both"/>
        <w:rPr>
          <w:rFonts w:ascii="Calibri" w:hAnsi="Calibri" w:cs="Arial"/>
        </w:rPr>
      </w:pPr>
    </w:p>
    <w:p w:rsidR="00471704" w:rsidRPr="00471704" w:rsidRDefault="00471704" w:rsidP="00D47B8A">
      <w:pPr>
        <w:spacing w:after="0"/>
        <w:jc w:val="both"/>
        <w:rPr>
          <w:rFonts w:cs="Arial"/>
          <w:u w:val="single"/>
        </w:rPr>
      </w:pPr>
      <w:r w:rsidRPr="00471704">
        <w:rPr>
          <w:rFonts w:cs="Arial"/>
          <w:u w:val="single"/>
        </w:rPr>
        <w:t>A</w:t>
      </w:r>
      <w:r w:rsidRPr="00471704">
        <w:rPr>
          <w:rFonts w:cs="Arial"/>
          <w:u w:val="single"/>
        </w:rPr>
        <w:t>mphotericin-B (Fungizone Sigma A2942)</w:t>
      </w:r>
    </w:p>
    <w:p w:rsidR="00471704" w:rsidRDefault="00471704" w:rsidP="00D47B8A">
      <w:pPr>
        <w:spacing w:after="0"/>
        <w:jc w:val="both"/>
        <w:rPr>
          <w:rFonts w:cs="Arial"/>
        </w:rPr>
      </w:pPr>
      <w:r>
        <w:rPr>
          <w:rFonts w:cs="Arial"/>
        </w:rPr>
        <w:t>Aliquot in 5ml aliquots.  Add 5ml to 500ml BCM.</w:t>
      </w:r>
    </w:p>
    <w:p w:rsidR="008B6C42" w:rsidRDefault="008B6C42" w:rsidP="00D47B8A">
      <w:pPr>
        <w:spacing w:after="0"/>
        <w:jc w:val="both"/>
        <w:rPr>
          <w:rFonts w:ascii="Calibri" w:hAnsi="Calibri" w:cs="Arial"/>
        </w:rPr>
      </w:pPr>
    </w:p>
    <w:p w:rsidR="00471704" w:rsidRPr="00822A57" w:rsidRDefault="00471704" w:rsidP="00D47B8A">
      <w:pPr>
        <w:spacing w:after="0"/>
        <w:jc w:val="both"/>
        <w:rPr>
          <w:rFonts w:ascii="Calibri" w:hAnsi="Calibri" w:cs="Arial"/>
        </w:rPr>
      </w:pPr>
    </w:p>
    <w:p w:rsidR="00FD58E2" w:rsidRPr="00684121" w:rsidRDefault="00684121" w:rsidP="00FD58E2">
      <w:pPr>
        <w:spacing w:after="0"/>
        <w:rPr>
          <w:rFonts w:cs="Arial"/>
          <w:b/>
          <w:sz w:val="28"/>
          <w:szCs w:val="28"/>
        </w:rPr>
      </w:pPr>
      <w:r>
        <w:rPr>
          <w:rFonts w:cs="Arial"/>
          <w:b/>
          <w:sz w:val="28"/>
          <w:szCs w:val="28"/>
        </w:rPr>
        <w:t>Quick g</w:t>
      </w:r>
      <w:r w:rsidR="00FD58E2" w:rsidRPr="00684121">
        <w:rPr>
          <w:rFonts w:cs="Arial"/>
          <w:b/>
          <w:sz w:val="28"/>
          <w:szCs w:val="28"/>
        </w:rPr>
        <w:t xml:space="preserve">uide for </w:t>
      </w:r>
      <w:r>
        <w:rPr>
          <w:rFonts w:cs="Arial"/>
          <w:b/>
          <w:sz w:val="28"/>
          <w:szCs w:val="28"/>
        </w:rPr>
        <w:t>c</w:t>
      </w:r>
      <w:r w:rsidR="00FD58E2" w:rsidRPr="00684121">
        <w:rPr>
          <w:rFonts w:cs="Arial"/>
          <w:b/>
          <w:sz w:val="28"/>
          <w:szCs w:val="28"/>
        </w:rPr>
        <w:t>ollagen coating of tissue culture plasticware.</w:t>
      </w:r>
    </w:p>
    <w:p w:rsidR="00FD58E2" w:rsidRPr="003860FB" w:rsidRDefault="00FD58E2" w:rsidP="00FD58E2">
      <w:pPr>
        <w:spacing w:after="0"/>
        <w:rPr>
          <w:rFonts w:cs="Arial"/>
          <w:b/>
        </w:rPr>
      </w:pPr>
    </w:p>
    <w:p w:rsidR="00FD58E2" w:rsidRPr="003860FB" w:rsidRDefault="00FD58E2" w:rsidP="00FD58E2">
      <w:pPr>
        <w:spacing w:after="0"/>
        <w:rPr>
          <w:rFonts w:cs="Arial"/>
        </w:rPr>
      </w:pPr>
      <w:r w:rsidRPr="003860FB">
        <w:rPr>
          <w:rFonts w:cs="Arial"/>
        </w:rPr>
        <w:t>For epithelial cells we collagen coat all plasticware prior to adding cells as it helps with attachment of cells.</w:t>
      </w:r>
    </w:p>
    <w:p w:rsidR="00FD58E2" w:rsidRPr="003860FB" w:rsidRDefault="00FD58E2" w:rsidP="00FD58E2">
      <w:pPr>
        <w:spacing w:after="0"/>
        <w:rPr>
          <w:rFonts w:cs="Arial"/>
          <w:b/>
        </w:rPr>
      </w:pPr>
    </w:p>
    <w:p w:rsidR="00FD58E2" w:rsidRPr="003860FB" w:rsidRDefault="00FD58E2" w:rsidP="00FD58E2">
      <w:pPr>
        <w:spacing w:after="0"/>
        <w:rPr>
          <w:rFonts w:cs="Arial"/>
        </w:rPr>
      </w:pPr>
      <w:r w:rsidRPr="003860FB">
        <w:rPr>
          <w:rFonts w:cs="Arial"/>
        </w:rPr>
        <w:t xml:space="preserve">Firstly make up 0.02M acetic acid by adding 60μl glacial acetic </w:t>
      </w:r>
      <w:proofErr w:type="gramStart"/>
      <w:r w:rsidRPr="003860FB">
        <w:rPr>
          <w:rFonts w:cs="Arial"/>
        </w:rPr>
        <w:t>acid</w:t>
      </w:r>
      <w:r w:rsidR="0047787E" w:rsidRPr="003860FB">
        <w:rPr>
          <w:rFonts w:cs="Arial"/>
        </w:rPr>
        <w:t>(</w:t>
      </w:r>
      <w:proofErr w:type="gramEnd"/>
      <w:r w:rsidR="0047787E" w:rsidRPr="003860FB">
        <w:rPr>
          <w:rFonts w:cs="Arial"/>
        </w:rPr>
        <w:t xml:space="preserve">A6283 Sigma) </w:t>
      </w:r>
      <w:r w:rsidRPr="003860FB">
        <w:rPr>
          <w:rFonts w:cs="Arial"/>
        </w:rPr>
        <w:t>to 50ml of sterile PBS.</w:t>
      </w:r>
    </w:p>
    <w:p w:rsidR="00FD58E2" w:rsidRPr="003860FB" w:rsidRDefault="00FD58E2" w:rsidP="00FD58E2">
      <w:pPr>
        <w:spacing w:after="0"/>
        <w:rPr>
          <w:rFonts w:cs="Arial"/>
        </w:rPr>
      </w:pPr>
      <w:r w:rsidRPr="003860FB">
        <w:rPr>
          <w:rFonts w:cs="Arial"/>
        </w:rPr>
        <w:t>Filter sterilise through 0.22 filter.  This is what you will dilute the collagen in.</w:t>
      </w:r>
    </w:p>
    <w:p w:rsidR="00FD58E2" w:rsidRPr="003860FB" w:rsidRDefault="00FD58E2" w:rsidP="00FD58E2">
      <w:pPr>
        <w:spacing w:after="0"/>
        <w:rPr>
          <w:rFonts w:cs="Arial"/>
          <w:b/>
        </w:rPr>
      </w:pPr>
    </w:p>
    <w:p w:rsidR="00FD58E2" w:rsidRPr="003860FB" w:rsidRDefault="00FD58E2" w:rsidP="00FD58E2">
      <w:pPr>
        <w:spacing w:after="0"/>
        <w:rPr>
          <w:rFonts w:cs="Arial"/>
          <w:b/>
        </w:rPr>
      </w:pPr>
      <w:r w:rsidRPr="003860FB">
        <w:rPr>
          <w:rFonts w:cs="Arial"/>
          <w:b/>
        </w:rPr>
        <w:t>The stock collagen I solution is 3.6mg/ml or 3.6 µg/µl.</w:t>
      </w:r>
    </w:p>
    <w:p w:rsidR="00FD58E2" w:rsidRPr="003860FB" w:rsidRDefault="00FD58E2" w:rsidP="00FD58E2">
      <w:pPr>
        <w:spacing w:after="0"/>
        <w:rPr>
          <w:rFonts w:cs="Arial"/>
        </w:rPr>
      </w:pPr>
      <w:r w:rsidRPr="003860FB">
        <w:rPr>
          <w:rFonts w:cs="Arial"/>
        </w:rPr>
        <w:t>(Rat tail.  BD Biosciences 354236. 100mg)</w:t>
      </w:r>
    </w:p>
    <w:p w:rsidR="00FD58E2" w:rsidRPr="003860FB" w:rsidRDefault="00FD58E2" w:rsidP="00FD58E2">
      <w:pPr>
        <w:spacing w:after="0"/>
        <w:rPr>
          <w:rFonts w:cs="Arial"/>
        </w:rPr>
      </w:pPr>
      <w:r w:rsidRPr="003860FB">
        <w:rPr>
          <w:rFonts w:cs="Arial"/>
        </w:rPr>
        <w:t>6-10µg/cm</w:t>
      </w:r>
      <w:r w:rsidRPr="003860FB">
        <w:rPr>
          <w:rFonts w:cs="Arial"/>
          <w:vertAlign w:val="superscript"/>
        </w:rPr>
        <w:t>2</w:t>
      </w:r>
      <w:r w:rsidRPr="003860FB">
        <w:rPr>
          <w:rFonts w:cs="Arial"/>
        </w:rPr>
        <w:t xml:space="preserve"> is the collagen density recommended.</w:t>
      </w:r>
    </w:p>
    <w:p w:rsidR="00FD58E2" w:rsidRPr="003860FB" w:rsidRDefault="00FD58E2" w:rsidP="00FD58E2">
      <w:pPr>
        <w:spacing w:after="0"/>
        <w:rPr>
          <w:rFonts w:cs="Arial"/>
        </w:rPr>
      </w:pPr>
    </w:p>
    <w:p w:rsidR="00FD58E2" w:rsidRPr="003860FB" w:rsidRDefault="00FD58E2" w:rsidP="00FD58E2">
      <w:pPr>
        <w:spacing w:after="0"/>
        <w:rPr>
          <w:rFonts w:cs="Arial"/>
        </w:rPr>
      </w:pPr>
      <w:r w:rsidRPr="003860FB">
        <w:rPr>
          <w:rFonts w:cs="Arial"/>
        </w:rPr>
        <w:t>So first you need to know the cm</w:t>
      </w:r>
      <w:r w:rsidRPr="003860FB">
        <w:rPr>
          <w:rFonts w:cs="Arial"/>
          <w:vertAlign w:val="superscript"/>
        </w:rPr>
        <w:t>2</w:t>
      </w:r>
      <w:r w:rsidRPr="003860FB">
        <w:rPr>
          <w:rFonts w:cs="Arial"/>
        </w:rPr>
        <w:t xml:space="preserve"> of your plasticware.</w:t>
      </w:r>
    </w:p>
    <w:p w:rsidR="00FD58E2" w:rsidRPr="003860FB" w:rsidRDefault="00FD58E2" w:rsidP="00FD58E2">
      <w:pPr>
        <w:spacing w:after="0"/>
        <w:rPr>
          <w:rFonts w:cs="Arial"/>
        </w:rPr>
      </w:pPr>
      <w:r w:rsidRPr="003860FB">
        <w:rPr>
          <w:rFonts w:cs="Arial"/>
        </w:rPr>
        <w:t>For a T25 flask it is 25cm</w:t>
      </w:r>
      <w:r w:rsidRPr="003860FB">
        <w:rPr>
          <w:rFonts w:cs="Arial"/>
          <w:vertAlign w:val="superscript"/>
        </w:rPr>
        <w:t>2</w:t>
      </w:r>
      <w:r w:rsidRPr="003860FB">
        <w:rPr>
          <w:rFonts w:cs="Arial"/>
        </w:rPr>
        <w:t>.</w:t>
      </w:r>
    </w:p>
    <w:p w:rsidR="00FD58E2" w:rsidRPr="003860FB" w:rsidRDefault="00FD58E2" w:rsidP="00FD58E2">
      <w:pPr>
        <w:spacing w:after="0"/>
        <w:rPr>
          <w:rFonts w:cs="Arial"/>
        </w:rPr>
      </w:pPr>
      <w:r w:rsidRPr="003860FB">
        <w:rPr>
          <w:rFonts w:cs="Arial"/>
        </w:rPr>
        <w:t>For a 24 well plate it is 2cm</w:t>
      </w:r>
      <w:r w:rsidRPr="003860FB">
        <w:rPr>
          <w:rFonts w:cs="Arial"/>
          <w:vertAlign w:val="superscript"/>
        </w:rPr>
        <w:t>2</w:t>
      </w:r>
      <w:r w:rsidRPr="003860FB">
        <w:rPr>
          <w:rFonts w:cs="Arial"/>
        </w:rPr>
        <w:t>/well.  So that is 48cm</w:t>
      </w:r>
      <w:r w:rsidRPr="003860FB">
        <w:rPr>
          <w:rFonts w:cs="Arial"/>
          <w:vertAlign w:val="superscript"/>
        </w:rPr>
        <w:t>2</w:t>
      </w:r>
      <w:r w:rsidRPr="003860FB">
        <w:rPr>
          <w:rFonts w:cs="Arial"/>
        </w:rPr>
        <w:t>/plate in total.</w:t>
      </w:r>
    </w:p>
    <w:p w:rsidR="00FD58E2" w:rsidRPr="003860FB" w:rsidRDefault="00FD58E2" w:rsidP="00FD58E2">
      <w:pPr>
        <w:spacing w:after="0"/>
        <w:rPr>
          <w:rFonts w:cs="Arial"/>
        </w:rPr>
      </w:pPr>
      <w:r w:rsidRPr="003860FB">
        <w:rPr>
          <w:rFonts w:cs="Arial"/>
        </w:rPr>
        <w:t>For a 6 well plate it is 9.5cm</w:t>
      </w:r>
      <w:r w:rsidRPr="003860FB">
        <w:rPr>
          <w:rFonts w:cs="Arial"/>
          <w:vertAlign w:val="superscript"/>
        </w:rPr>
        <w:t>2</w:t>
      </w:r>
      <w:r w:rsidRPr="003860FB">
        <w:rPr>
          <w:rFonts w:cs="Arial"/>
        </w:rPr>
        <w:t>/well. So that is 57cm</w:t>
      </w:r>
      <w:r w:rsidRPr="003860FB">
        <w:rPr>
          <w:rFonts w:cs="Arial"/>
          <w:vertAlign w:val="superscript"/>
        </w:rPr>
        <w:t>2</w:t>
      </w:r>
      <w:r w:rsidRPr="003860FB">
        <w:rPr>
          <w:rFonts w:cs="Arial"/>
        </w:rPr>
        <w:t>/plate in total.</w:t>
      </w:r>
    </w:p>
    <w:p w:rsidR="00FD58E2" w:rsidRPr="003860FB" w:rsidRDefault="00FD58E2" w:rsidP="00FD58E2">
      <w:pPr>
        <w:spacing w:after="0"/>
        <w:rPr>
          <w:rFonts w:cs="Arial"/>
        </w:rPr>
      </w:pPr>
    </w:p>
    <w:p w:rsidR="00FD58E2" w:rsidRPr="003860FB" w:rsidRDefault="00FD58E2" w:rsidP="00FD58E2">
      <w:pPr>
        <w:spacing w:after="0"/>
        <w:rPr>
          <w:rFonts w:cs="Arial"/>
          <w:u w:val="single"/>
        </w:rPr>
      </w:pPr>
      <w:r w:rsidRPr="003860FB">
        <w:rPr>
          <w:rFonts w:cs="Arial"/>
          <w:u w:val="single"/>
        </w:rPr>
        <w:t>Then decided on 10µg/cm</w:t>
      </w:r>
      <w:r w:rsidRPr="003860FB">
        <w:rPr>
          <w:rFonts w:cs="Arial"/>
          <w:u w:val="single"/>
          <w:vertAlign w:val="superscript"/>
        </w:rPr>
        <w:t>2</w:t>
      </w:r>
      <w:r w:rsidRPr="003860FB">
        <w:rPr>
          <w:rFonts w:cs="Arial"/>
          <w:u w:val="single"/>
        </w:rPr>
        <w:t>.</w:t>
      </w:r>
    </w:p>
    <w:p w:rsidR="00FD58E2" w:rsidRPr="003860FB" w:rsidRDefault="00FD58E2" w:rsidP="00FD58E2">
      <w:pPr>
        <w:spacing w:after="0"/>
        <w:rPr>
          <w:rFonts w:cs="Arial"/>
        </w:rPr>
      </w:pPr>
      <w:r w:rsidRPr="003860FB">
        <w:rPr>
          <w:rFonts w:cs="Arial"/>
        </w:rPr>
        <w:t>So for T25 = 250µg</w:t>
      </w:r>
    </w:p>
    <w:p w:rsidR="00FD58E2" w:rsidRPr="003860FB" w:rsidRDefault="00FD58E2" w:rsidP="00FD58E2">
      <w:pPr>
        <w:spacing w:after="0"/>
        <w:rPr>
          <w:rFonts w:cs="Arial"/>
        </w:rPr>
      </w:pPr>
      <w:r w:rsidRPr="003860FB">
        <w:rPr>
          <w:rFonts w:cs="Arial"/>
        </w:rPr>
        <w:t>For 24 well plate = 480µg</w:t>
      </w:r>
    </w:p>
    <w:p w:rsidR="00FD58E2" w:rsidRPr="003860FB" w:rsidRDefault="00FD58E2" w:rsidP="00FD58E2">
      <w:pPr>
        <w:spacing w:after="0"/>
        <w:rPr>
          <w:rFonts w:cs="Arial"/>
        </w:rPr>
      </w:pPr>
      <w:r w:rsidRPr="003860FB">
        <w:rPr>
          <w:rFonts w:cs="Arial"/>
        </w:rPr>
        <w:t>For 6 well plate = 570µg</w:t>
      </w:r>
    </w:p>
    <w:p w:rsidR="00FD58E2" w:rsidRPr="003860FB" w:rsidRDefault="00FD58E2" w:rsidP="00FD58E2">
      <w:pPr>
        <w:spacing w:after="0"/>
        <w:rPr>
          <w:rFonts w:cs="Arial"/>
        </w:rPr>
      </w:pPr>
    </w:p>
    <w:p w:rsidR="00FD58E2" w:rsidRPr="003860FB" w:rsidRDefault="00FD58E2" w:rsidP="00FD58E2">
      <w:pPr>
        <w:spacing w:after="0"/>
        <w:rPr>
          <w:rFonts w:cs="Arial"/>
          <w:u w:val="single"/>
        </w:rPr>
      </w:pPr>
      <w:r w:rsidRPr="003860FB">
        <w:rPr>
          <w:rFonts w:cs="Arial"/>
          <w:u w:val="single"/>
        </w:rPr>
        <w:lastRenderedPageBreak/>
        <w:t>Then divide by 3.6 to give you the total number of µl required.</w:t>
      </w:r>
    </w:p>
    <w:p w:rsidR="00FD58E2" w:rsidRPr="003860FB" w:rsidRDefault="00FD58E2" w:rsidP="00FD58E2">
      <w:pPr>
        <w:spacing w:after="0"/>
        <w:rPr>
          <w:rFonts w:cs="Arial"/>
        </w:rPr>
      </w:pPr>
      <w:r w:rsidRPr="003860FB">
        <w:rPr>
          <w:rFonts w:cs="Arial"/>
        </w:rPr>
        <w:t>For T25 – 250/3.6 = 69.444</w:t>
      </w:r>
      <w:r w:rsidRPr="003860FB">
        <w:rPr>
          <w:rFonts w:cs="Arial"/>
        </w:rPr>
        <w:tab/>
      </w:r>
      <w:r w:rsidRPr="003860FB">
        <w:rPr>
          <w:rFonts w:cs="Arial"/>
        </w:rPr>
        <w:tab/>
      </w:r>
      <w:r w:rsidRPr="003860FB">
        <w:rPr>
          <w:rFonts w:cs="Arial"/>
        </w:rPr>
        <w:tab/>
      </w:r>
    </w:p>
    <w:p w:rsidR="00FD58E2" w:rsidRPr="003860FB" w:rsidRDefault="00FD58E2" w:rsidP="00FD58E2">
      <w:pPr>
        <w:spacing w:after="0"/>
        <w:rPr>
          <w:rFonts w:cs="Arial"/>
        </w:rPr>
      </w:pPr>
      <w:r w:rsidRPr="003860FB">
        <w:rPr>
          <w:rFonts w:cs="Arial"/>
        </w:rPr>
        <w:t>For 24 well plate – 480/3.6 = 133.333</w:t>
      </w:r>
    </w:p>
    <w:p w:rsidR="00FD58E2" w:rsidRPr="003860FB" w:rsidRDefault="00FD58E2" w:rsidP="00FD58E2">
      <w:pPr>
        <w:spacing w:after="0"/>
        <w:rPr>
          <w:rFonts w:cs="Arial"/>
        </w:rPr>
      </w:pPr>
      <w:r w:rsidRPr="003860FB">
        <w:rPr>
          <w:rFonts w:cs="Arial"/>
        </w:rPr>
        <w:t>For 6 well plate 570/3.6 = 158.333</w:t>
      </w:r>
    </w:p>
    <w:p w:rsidR="00FD58E2" w:rsidRPr="003860FB" w:rsidRDefault="00FD58E2" w:rsidP="00FD58E2">
      <w:pPr>
        <w:spacing w:after="0"/>
        <w:rPr>
          <w:rFonts w:cs="Arial"/>
        </w:rPr>
      </w:pPr>
    </w:p>
    <w:p w:rsidR="00FD58E2" w:rsidRPr="003860FB" w:rsidRDefault="00FD58E2" w:rsidP="00FD58E2">
      <w:pPr>
        <w:spacing w:after="0"/>
        <w:rPr>
          <w:rFonts w:cs="Arial"/>
          <w:u w:val="single"/>
        </w:rPr>
      </w:pPr>
      <w:r w:rsidRPr="003860FB">
        <w:rPr>
          <w:rFonts w:cs="Arial"/>
          <w:u w:val="single"/>
        </w:rPr>
        <w:t>Round up for ease of remembering;</w:t>
      </w:r>
    </w:p>
    <w:p w:rsidR="00FD58E2" w:rsidRPr="003860FB" w:rsidRDefault="00FD58E2" w:rsidP="00FD58E2">
      <w:pPr>
        <w:spacing w:after="0"/>
        <w:rPr>
          <w:rFonts w:cs="Arial"/>
        </w:rPr>
      </w:pPr>
      <w:r w:rsidRPr="003860FB">
        <w:rPr>
          <w:rFonts w:cs="Arial"/>
        </w:rPr>
        <w:t>T25</w:t>
      </w:r>
      <w:r w:rsidRPr="003860FB">
        <w:rPr>
          <w:rFonts w:cs="Arial"/>
        </w:rPr>
        <w:tab/>
      </w:r>
      <w:r w:rsidRPr="003860FB">
        <w:rPr>
          <w:rFonts w:cs="Arial"/>
        </w:rPr>
        <w:tab/>
        <w:t>70µl</w:t>
      </w:r>
    </w:p>
    <w:p w:rsidR="00FD58E2" w:rsidRPr="003860FB" w:rsidRDefault="00FD58E2" w:rsidP="00FD58E2">
      <w:pPr>
        <w:spacing w:after="0"/>
        <w:rPr>
          <w:rFonts w:cs="Arial"/>
        </w:rPr>
      </w:pPr>
      <w:r w:rsidRPr="003860FB">
        <w:rPr>
          <w:rFonts w:cs="Arial"/>
        </w:rPr>
        <w:t>24 well plate</w:t>
      </w:r>
      <w:r w:rsidRPr="003860FB">
        <w:rPr>
          <w:rFonts w:cs="Arial"/>
        </w:rPr>
        <w:tab/>
        <w:t>140µl</w:t>
      </w:r>
    </w:p>
    <w:p w:rsidR="00FD58E2" w:rsidRPr="003860FB" w:rsidRDefault="00FD58E2" w:rsidP="00FD58E2">
      <w:pPr>
        <w:spacing w:after="0"/>
        <w:rPr>
          <w:rFonts w:cs="Arial"/>
        </w:rPr>
      </w:pPr>
      <w:r w:rsidRPr="003860FB">
        <w:rPr>
          <w:rFonts w:cs="Arial"/>
        </w:rPr>
        <w:t>6 well plate</w:t>
      </w:r>
      <w:r w:rsidRPr="003860FB">
        <w:rPr>
          <w:rFonts w:cs="Arial"/>
        </w:rPr>
        <w:tab/>
        <w:t>160µl</w:t>
      </w:r>
    </w:p>
    <w:p w:rsidR="00FD58E2" w:rsidRPr="003860FB" w:rsidRDefault="00FD58E2" w:rsidP="00FD58E2">
      <w:pPr>
        <w:spacing w:after="0"/>
        <w:rPr>
          <w:rFonts w:cs="Arial"/>
        </w:rPr>
      </w:pPr>
    </w:p>
    <w:p w:rsidR="00FD58E2" w:rsidRPr="003860FB" w:rsidRDefault="00FD58E2" w:rsidP="00FD58E2">
      <w:pPr>
        <w:spacing w:after="0"/>
        <w:rPr>
          <w:rFonts w:cs="Arial"/>
          <w:u w:val="single"/>
        </w:rPr>
      </w:pPr>
      <w:r w:rsidRPr="003860FB">
        <w:rPr>
          <w:rFonts w:cs="Arial"/>
          <w:u w:val="single"/>
        </w:rPr>
        <w:t>Volume for even coating:</w:t>
      </w:r>
    </w:p>
    <w:p w:rsidR="00FD58E2" w:rsidRPr="003860FB" w:rsidRDefault="00FD58E2" w:rsidP="00FD58E2">
      <w:pPr>
        <w:spacing w:after="0"/>
        <w:rPr>
          <w:rFonts w:cs="Arial"/>
        </w:rPr>
      </w:pPr>
      <w:r w:rsidRPr="003860FB">
        <w:rPr>
          <w:rFonts w:cs="Arial"/>
        </w:rPr>
        <w:t>T25</w:t>
      </w:r>
      <w:r w:rsidRPr="003860FB">
        <w:rPr>
          <w:rFonts w:cs="Arial"/>
        </w:rPr>
        <w:tab/>
      </w:r>
      <w:r w:rsidRPr="003860FB">
        <w:rPr>
          <w:rFonts w:cs="Arial"/>
        </w:rPr>
        <w:tab/>
        <w:t>5ml</w:t>
      </w:r>
    </w:p>
    <w:p w:rsidR="00FD58E2" w:rsidRPr="003860FB" w:rsidRDefault="00FD58E2" w:rsidP="00FD58E2">
      <w:pPr>
        <w:spacing w:after="0"/>
        <w:rPr>
          <w:rFonts w:cs="Arial"/>
        </w:rPr>
      </w:pPr>
      <w:r w:rsidRPr="003860FB">
        <w:rPr>
          <w:rFonts w:cs="Arial"/>
        </w:rPr>
        <w:t>24 well plate</w:t>
      </w:r>
      <w:r w:rsidRPr="003860FB">
        <w:rPr>
          <w:rFonts w:cs="Arial"/>
        </w:rPr>
        <w:tab/>
        <w:t>1ml/well</w:t>
      </w:r>
      <w:r w:rsidRPr="003860FB">
        <w:rPr>
          <w:rFonts w:cs="Arial"/>
        </w:rPr>
        <w:tab/>
        <w:t>24ml/plate</w:t>
      </w:r>
    </w:p>
    <w:p w:rsidR="00FD58E2" w:rsidRPr="003860FB" w:rsidRDefault="00FD58E2" w:rsidP="00FD58E2">
      <w:pPr>
        <w:spacing w:after="0"/>
        <w:rPr>
          <w:rFonts w:cs="Arial"/>
        </w:rPr>
      </w:pPr>
      <w:r w:rsidRPr="003860FB">
        <w:rPr>
          <w:rFonts w:cs="Arial"/>
        </w:rPr>
        <w:t>6 well plate</w:t>
      </w:r>
      <w:r w:rsidRPr="003860FB">
        <w:rPr>
          <w:rFonts w:cs="Arial"/>
        </w:rPr>
        <w:tab/>
        <w:t>2ml/well</w:t>
      </w:r>
      <w:r w:rsidRPr="003860FB">
        <w:rPr>
          <w:rFonts w:cs="Arial"/>
        </w:rPr>
        <w:tab/>
        <w:t>12ml/plate</w:t>
      </w:r>
    </w:p>
    <w:p w:rsidR="00FD58E2" w:rsidRPr="003860FB" w:rsidRDefault="00FD58E2" w:rsidP="00FD58E2">
      <w:pPr>
        <w:spacing w:after="0"/>
        <w:rPr>
          <w:rFonts w:cs="Arial"/>
        </w:rPr>
      </w:pPr>
    </w:p>
    <w:p w:rsidR="00FD58E2" w:rsidRPr="003860FB" w:rsidRDefault="00FD58E2" w:rsidP="00FD58E2">
      <w:pPr>
        <w:spacing w:after="0"/>
        <w:rPr>
          <w:rFonts w:cs="Arial"/>
        </w:rPr>
      </w:pPr>
      <w:r w:rsidRPr="003860FB">
        <w:rPr>
          <w:rFonts w:cs="Arial"/>
        </w:rPr>
        <w:t>Plasticware is incubated for at least 1 hour in incubator at 37°C.</w:t>
      </w:r>
    </w:p>
    <w:p w:rsidR="00FD58E2" w:rsidRPr="003860FB" w:rsidRDefault="00FD58E2" w:rsidP="00FD58E2">
      <w:pPr>
        <w:spacing w:after="0"/>
        <w:rPr>
          <w:rFonts w:cs="Arial"/>
        </w:rPr>
      </w:pPr>
    </w:p>
    <w:p w:rsidR="00FD58E2" w:rsidRPr="003860FB" w:rsidRDefault="00FD58E2" w:rsidP="00FD58E2">
      <w:pPr>
        <w:spacing w:after="0"/>
        <w:rPr>
          <w:rFonts w:cs="Arial"/>
        </w:rPr>
      </w:pPr>
      <w:r w:rsidRPr="003860FB">
        <w:rPr>
          <w:rFonts w:cs="Arial"/>
        </w:rPr>
        <w:t>After incubating plate, remove collagen and wash wells twice with sterile PBS and leave wells in same.  Place plate back in incubator.</w:t>
      </w:r>
    </w:p>
    <w:p w:rsidR="00FD58E2" w:rsidRPr="003860FB" w:rsidRDefault="00FD58E2" w:rsidP="00FD58E2">
      <w:pPr>
        <w:spacing w:after="0"/>
        <w:rPr>
          <w:rFonts w:cs="Arial"/>
        </w:rPr>
      </w:pPr>
    </w:p>
    <w:p w:rsidR="00FD58E2" w:rsidRPr="003860FB" w:rsidRDefault="00FD58E2" w:rsidP="00FD58E2">
      <w:pPr>
        <w:spacing w:after="0"/>
        <w:rPr>
          <w:rFonts w:cs="Arial"/>
        </w:rPr>
      </w:pPr>
      <w:r w:rsidRPr="003860FB">
        <w:rPr>
          <w:rFonts w:cs="Arial"/>
        </w:rPr>
        <w:t>When cells are ready remove PBS and replace with cells.</w:t>
      </w:r>
    </w:p>
    <w:p w:rsidR="00FD58E2" w:rsidRDefault="00FD58E2" w:rsidP="00FD58E2">
      <w:pPr>
        <w:spacing w:after="0"/>
        <w:rPr>
          <w:rFonts w:ascii="Arial" w:hAnsi="Arial" w:cs="Arial"/>
        </w:rPr>
      </w:pPr>
    </w:p>
    <w:p w:rsidR="00684121" w:rsidRDefault="00684121" w:rsidP="00FD58E2">
      <w:pPr>
        <w:rPr>
          <w:b/>
          <w:u w:val="single"/>
        </w:rPr>
      </w:pPr>
    </w:p>
    <w:p w:rsidR="00FD58E2" w:rsidRPr="00684121" w:rsidRDefault="00BC0BAC" w:rsidP="00FD58E2">
      <w:pPr>
        <w:rPr>
          <w:b/>
          <w:sz w:val="28"/>
          <w:szCs w:val="28"/>
        </w:rPr>
      </w:pPr>
      <w:r w:rsidRPr="00684121">
        <w:rPr>
          <w:b/>
          <w:sz w:val="28"/>
          <w:szCs w:val="28"/>
        </w:rPr>
        <w:t xml:space="preserve">Reviving </w:t>
      </w:r>
      <w:r w:rsidR="00FD58E2" w:rsidRPr="00684121">
        <w:rPr>
          <w:b/>
          <w:sz w:val="28"/>
          <w:szCs w:val="28"/>
        </w:rPr>
        <w:t>epithelial cells</w:t>
      </w:r>
    </w:p>
    <w:p w:rsidR="00FD58E2" w:rsidRPr="00A1505E" w:rsidRDefault="00FD58E2" w:rsidP="00FD58E2">
      <w:pPr>
        <w:rPr>
          <w:rFonts w:cs="Arial"/>
        </w:rPr>
      </w:pPr>
      <w:r w:rsidRPr="00A1505E">
        <w:rPr>
          <w:rFonts w:cs="Arial"/>
        </w:rPr>
        <w:t>Keep the sample on dry ice until ready to thaw.</w:t>
      </w:r>
      <w:r w:rsidR="001B1382">
        <w:rPr>
          <w:rFonts w:cs="Arial"/>
        </w:rPr>
        <w:t xml:space="preserve"> T</w:t>
      </w:r>
      <w:r w:rsidRPr="001B1382">
        <w:rPr>
          <w:rFonts w:cs="Arial"/>
        </w:rPr>
        <w:t>haw as quickly as possible using hands to warm the sample</w:t>
      </w:r>
      <w:r w:rsidR="001B1382" w:rsidRPr="001B1382">
        <w:rPr>
          <w:rFonts w:cs="Arial"/>
        </w:rPr>
        <w:t xml:space="preserve">. </w:t>
      </w:r>
      <w:r w:rsidR="001B1382">
        <w:rPr>
          <w:rFonts w:cs="Arial"/>
        </w:rPr>
        <w:t xml:space="preserve"> </w:t>
      </w:r>
      <w:r w:rsidR="001B1382" w:rsidRPr="001B1382">
        <w:rPr>
          <w:rFonts w:cs="Arial"/>
        </w:rPr>
        <w:t>When just starting to melt, slowly add room temp medium dropwise to the sample.</w:t>
      </w:r>
      <w:r w:rsidR="001B1382">
        <w:rPr>
          <w:rFonts w:cs="Arial"/>
        </w:rPr>
        <w:t xml:space="preserve">  </w:t>
      </w:r>
      <w:r w:rsidRPr="00A1505E">
        <w:rPr>
          <w:rFonts w:cs="Arial"/>
        </w:rPr>
        <w:t xml:space="preserve">Decant by pouring into </w:t>
      </w:r>
      <w:r w:rsidR="001B1382">
        <w:rPr>
          <w:rFonts w:cs="Arial"/>
        </w:rPr>
        <w:t xml:space="preserve">15ml </w:t>
      </w:r>
      <w:r w:rsidRPr="00A1505E">
        <w:rPr>
          <w:rFonts w:cs="Arial"/>
        </w:rPr>
        <w:t>tube containing 5mls of fresh medium.   Wash out the cryotube with medium to collect any cells left behin</w:t>
      </w:r>
      <w:r w:rsidR="00B6462D">
        <w:rPr>
          <w:rFonts w:cs="Arial"/>
        </w:rPr>
        <w:t>d.  Spin the cells at 380g for 5</w:t>
      </w:r>
      <w:r w:rsidRPr="00A1505E">
        <w:rPr>
          <w:rFonts w:cs="Arial"/>
        </w:rPr>
        <w:t>mins.  Remove supernatant and re-suspend the cells in a small vol</w:t>
      </w:r>
      <w:r w:rsidR="0047787E">
        <w:rPr>
          <w:rFonts w:cs="Arial"/>
        </w:rPr>
        <w:t>ume of BCM</w:t>
      </w:r>
      <w:r w:rsidR="005C28C4">
        <w:rPr>
          <w:rFonts w:cs="Arial"/>
        </w:rPr>
        <w:t xml:space="preserve"> medium, using a 200µl G</w:t>
      </w:r>
      <w:r w:rsidRPr="00A1505E">
        <w:rPr>
          <w:rFonts w:cs="Arial"/>
        </w:rPr>
        <w:t>ilson pipette</w:t>
      </w:r>
      <w:r w:rsidR="001B1382">
        <w:rPr>
          <w:rFonts w:cs="Arial"/>
        </w:rPr>
        <w:t xml:space="preserve"> set at 180µl</w:t>
      </w:r>
      <w:r w:rsidRPr="00A1505E">
        <w:rPr>
          <w:rFonts w:cs="Arial"/>
        </w:rPr>
        <w:t>. Viability and cell numbers can be checked at this point (</w:t>
      </w:r>
      <w:r>
        <w:rPr>
          <w:rFonts w:cs="Arial"/>
        </w:rPr>
        <w:t xml:space="preserve">Number of cells </w:t>
      </w:r>
      <w:r w:rsidR="00CB6AF3">
        <w:rPr>
          <w:rFonts w:cs="Arial"/>
        </w:rPr>
        <w:t xml:space="preserve">before freezing </w:t>
      </w:r>
      <w:r>
        <w:rPr>
          <w:rFonts w:cs="Arial"/>
        </w:rPr>
        <w:t xml:space="preserve">is on </w:t>
      </w:r>
      <w:r w:rsidR="005C28C4">
        <w:rPr>
          <w:rFonts w:cs="Arial"/>
        </w:rPr>
        <w:t xml:space="preserve">the vial and the </w:t>
      </w:r>
      <w:r>
        <w:rPr>
          <w:rFonts w:cs="Arial"/>
        </w:rPr>
        <w:t xml:space="preserve">information </w:t>
      </w:r>
      <w:r w:rsidR="001B1382">
        <w:rPr>
          <w:rFonts w:cs="Arial"/>
        </w:rPr>
        <w:t>sheet attached when cells sent. V</w:t>
      </w:r>
      <w:r>
        <w:rPr>
          <w:rFonts w:cs="Arial"/>
        </w:rPr>
        <w:t>iability can vary</w:t>
      </w:r>
      <w:r w:rsidRPr="00A1505E">
        <w:rPr>
          <w:rFonts w:cs="Arial"/>
        </w:rPr>
        <w:t xml:space="preserve">).  Make cell volume up to </w:t>
      </w:r>
      <w:r>
        <w:rPr>
          <w:rFonts w:cs="Arial"/>
        </w:rPr>
        <w:t>required level</w:t>
      </w:r>
      <w:r w:rsidRPr="00A1505E">
        <w:rPr>
          <w:rFonts w:cs="Arial"/>
        </w:rPr>
        <w:t xml:space="preserve"> with more medium and s</w:t>
      </w:r>
      <w:r w:rsidR="00254C86">
        <w:rPr>
          <w:rFonts w:cs="Arial"/>
        </w:rPr>
        <w:t xml:space="preserve">eed </w:t>
      </w:r>
      <w:r>
        <w:rPr>
          <w:rFonts w:cs="Arial"/>
        </w:rPr>
        <w:t>wells or flask as required</w:t>
      </w:r>
      <w:r w:rsidRPr="00A1505E">
        <w:rPr>
          <w:rFonts w:cs="Arial"/>
        </w:rPr>
        <w:t>. Our incubators are set at 5% CO</w:t>
      </w:r>
      <w:r w:rsidRPr="00A1505E">
        <w:rPr>
          <w:rFonts w:cs="Cambria Math"/>
        </w:rPr>
        <w:t>₂</w:t>
      </w:r>
      <w:r w:rsidRPr="00A1505E">
        <w:rPr>
          <w:rFonts w:cs="Arial"/>
        </w:rPr>
        <w:t>.</w:t>
      </w:r>
    </w:p>
    <w:p w:rsidR="00933143" w:rsidRPr="00A1505E" w:rsidRDefault="00933143" w:rsidP="00933143">
      <w:pPr>
        <w:spacing w:after="0"/>
        <w:jc w:val="both"/>
        <w:rPr>
          <w:rFonts w:cs="Arial"/>
        </w:rPr>
      </w:pPr>
      <w:r w:rsidRPr="00A1505E">
        <w:rPr>
          <w:rFonts w:cs="Arial"/>
        </w:rPr>
        <w:t xml:space="preserve">Seeding density will depend on how soon you require the cells. </w:t>
      </w:r>
      <w:r>
        <w:rPr>
          <w:rFonts w:cs="Arial"/>
        </w:rPr>
        <w:t>We r</w:t>
      </w:r>
      <w:r w:rsidRPr="00A1505E">
        <w:rPr>
          <w:rFonts w:cs="Arial"/>
        </w:rPr>
        <w:t>outinely</w:t>
      </w:r>
      <w:r>
        <w:rPr>
          <w:rFonts w:cs="Arial"/>
        </w:rPr>
        <w:t xml:space="preserve"> use</w:t>
      </w:r>
      <w:r w:rsidRPr="00A1505E">
        <w:rPr>
          <w:rFonts w:cs="Arial"/>
        </w:rPr>
        <w:t xml:space="preserve">: </w:t>
      </w:r>
    </w:p>
    <w:p w:rsidR="00933143" w:rsidRDefault="00933143" w:rsidP="00933143">
      <w:pPr>
        <w:spacing w:after="0"/>
        <w:jc w:val="both"/>
        <w:rPr>
          <w:rFonts w:cs="Arial"/>
        </w:rPr>
      </w:pPr>
    </w:p>
    <w:p w:rsidR="00933143" w:rsidRDefault="00933143" w:rsidP="00933143">
      <w:pPr>
        <w:spacing w:after="0"/>
        <w:jc w:val="both"/>
        <w:rPr>
          <w:rFonts w:cs="Arial"/>
        </w:rPr>
      </w:pPr>
      <w:r>
        <w:rPr>
          <w:rFonts w:cs="Arial"/>
        </w:rPr>
        <w:t>70,000-100,000</w:t>
      </w:r>
      <w:r w:rsidRPr="00A1505E">
        <w:rPr>
          <w:rFonts w:cs="Arial"/>
        </w:rPr>
        <w:t>/well for 6 well plate</w:t>
      </w:r>
      <w:r>
        <w:rPr>
          <w:rFonts w:cs="Arial"/>
        </w:rPr>
        <w:t>.</w:t>
      </w:r>
    </w:p>
    <w:p w:rsidR="00933143" w:rsidRDefault="00933143" w:rsidP="00933143">
      <w:pPr>
        <w:spacing w:after="0"/>
        <w:jc w:val="both"/>
        <w:rPr>
          <w:rFonts w:cs="Arial"/>
        </w:rPr>
      </w:pPr>
      <w:r>
        <w:rPr>
          <w:rFonts w:cs="Arial"/>
        </w:rPr>
        <w:t>~15,000-20,000/well for 24 well plate.</w:t>
      </w:r>
    </w:p>
    <w:p w:rsidR="00933143" w:rsidRPr="00A1505E" w:rsidRDefault="00933143" w:rsidP="00933143">
      <w:pPr>
        <w:spacing w:after="0"/>
        <w:jc w:val="both"/>
        <w:rPr>
          <w:rFonts w:cs="Arial"/>
        </w:rPr>
      </w:pPr>
      <w:r>
        <w:rPr>
          <w:rFonts w:cs="Arial"/>
        </w:rPr>
        <w:t xml:space="preserve">3,000-5,000/well for 96 well plate. </w:t>
      </w:r>
    </w:p>
    <w:p w:rsidR="00FD58E2" w:rsidRPr="00B76DF9" w:rsidRDefault="00FD58E2" w:rsidP="00FD58E2">
      <w:pPr>
        <w:rPr>
          <w:rFonts w:cs="Arial"/>
          <w:sz w:val="24"/>
          <w:szCs w:val="24"/>
        </w:rPr>
      </w:pPr>
    </w:p>
    <w:p w:rsidR="00FD58E2" w:rsidRPr="00684121" w:rsidRDefault="00FD58E2" w:rsidP="00FD58E2">
      <w:pPr>
        <w:spacing w:after="0"/>
        <w:jc w:val="both"/>
        <w:rPr>
          <w:rFonts w:cs="Arial"/>
          <w:b/>
          <w:sz w:val="28"/>
          <w:szCs w:val="28"/>
        </w:rPr>
      </w:pPr>
      <w:r w:rsidRPr="00684121">
        <w:rPr>
          <w:rFonts w:cs="Arial"/>
          <w:b/>
          <w:sz w:val="28"/>
          <w:szCs w:val="28"/>
        </w:rPr>
        <w:t xml:space="preserve">Culturing </w:t>
      </w:r>
      <w:r w:rsidR="00321BB5" w:rsidRPr="00684121">
        <w:rPr>
          <w:rFonts w:cs="Arial"/>
          <w:b/>
          <w:sz w:val="28"/>
          <w:szCs w:val="28"/>
        </w:rPr>
        <w:t>epithelial</w:t>
      </w:r>
      <w:r w:rsidR="00742270" w:rsidRPr="00684121">
        <w:rPr>
          <w:rFonts w:cs="Arial"/>
          <w:b/>
          <w:sz w:val="28"/>
          <w:szCs w:val="28"/>
        </w:rPr>
        <w:t xml:space="preserve"> cells</w:t>
      </w:r>
    </w:p>
    <w:p w:rsidR="00FD58E2" w:rsidRPr="00A1505E" w:rsidRDefault="00FD58E2" w:rsidP="00FD58E2">
      <w:pPr>
        <w:spacing w:after="0"/>
        <w:jc w:val="both"/>
        <w:rPr>
          <w:rFonts w:cs="Arial"/>
        </w:rPr>
      </w:pPr>
    </w:p>
    <w:p w:rsidR="00FD58E2" w:rsidRPr="00A1505E" w:rsidRDefault="00FD58E2" w:rsidP="00FD58E2">
      <w:pPr>
        <w:spacing w:after="0"/>
        <w:jc w:val="both"/>
        <w:rPr>
          <w:rFonts w:cs="Arial"/>
        </w:rPr>
      </w:pPr>
      <w:r w:rsidRPr="00A1505E">
        <w:rPr>
          <w:rFonts w:cs="Arial"/>
        </w:rPr>
        <w:t>Medium is changed twice a week.  Leave a small amount of conditioned medium (</w:t>
      </w:r>
      <w:r>
        <w:rPr>
          <w:rFonts w:cs="Arial"/>
        </w:rPr>
        <w:t>0.5</w:t>
      </w:r>
      <w:r w:rsidRPr="00A1505E">
        <w:rPr>
          <w:rFonts w:cs="Arial"/>
        </w:rPr>
        <w:t xml:space="preserve">ml) in the </w:t>
      </w:r>
      <w:r>
        <w:rPr>
          <w:rFonts w:cs="Arial"/>
        </w:rPr>
        <w:t xml:space="preserve">well or </w:t>
      </w:r>
      <w:r w:rsidRPr="00A1505E">
        <w:rPr>
          <w:rFonts w:cs="Arial"/>
        </w:rPr>
        <w:t xml:space="preserve">flask and make </w:t>
      </w:r>
      <w:r>
        <w:rPr>
          <w:rFonts w:cs="Arial"/>
        </w:rPr>
        <w:t xml:space="preserve">the volume back up with warmed </w:t>
      </w:r>
      <w:r w:rsidR="0047787E">
        <w:rPr>
          <w:rFonts w:cs="Arial"/>
        </w:rPr>
        <w:t>BC</w:t>
      </w:r>
      <w:r>
        <w:rPr>
          <w:rFonts w:cs="Arial"/>
        </w:rPr>
        <w:t>M</w:t>
      </w:r>
      <w:r w:rsidRPr="00A1505E">
        <w:rPr>
          <w:rFonts w:cs="Arial"/>
        </w:rPr>
        <w:t>.</w:t>
      </w:r>
    </w:p>
    <w:p w:rsidR="00FD58E2" w:rsidRPr="00A1505E" w:rsidRDefault="00FD58E2" w:rsidP="00FD58E2">
      <w:pPr>
        <w:spacing w:after="0"/>
        <w:jc w:val="both"/>
        <w:rPr>
          <w:rFonts w:cs="Arial"/>
        </w:rPr>
      </w:pPr>
    </w:p>
    <w:p w:rsidR="00FD58E2" w:rsidRPr="00A1505E" w:rsidRDefault="00FD58E2" w:rsidP="00FD58E2">
      <w:pPr>
        <w:spacing w:after="0"/>
        <w:jc w:val="both"/>
        <w:rPr>
          <w:rFonts w:cs="Arial"/>
        </w:rPr>
      </w:pPr>
      <w:r w:rsidRPr="00A1505E">
        <w:rPr>
          <w:rFonts w:cs="Arial"/>
        </w:rPr>
        <w:lastRenderedPageBreak/>
        <w:t>Grow until almost confluent.  These cells will co</w:t>
      </w:r>
      <w:r>
        <w:rPr>
          <w:rFonts w:cs="Arial"/>
        </w:rPr>
        <w:t>mpact as they become more confluent</w:t>
      </w:r>
      <w:r w:rsidR="00A5291C">
        <w:rPr>
          <w:rFonts w:cs="Arial"/>
        </w:rPr>
        <w:t xml:space="preserve"> and ridges may form between colonies</w:t>
      </w:r>
      <w:r w:rsidR="0047787E">
        <w:rPr>
          <w:rFonts w:cs="Arial"/>
        </w:rPr>
        <w:t xml:space="preserve">. </w:t>
      </w:r>
      <w:r w:rsidR="00A5291C">
        <w:rPr>
          <w:rFonts w:cs="Arial"/>
        </w:rPr>
        <w:t xml:space="preserve"> </w:t>
      </w:r>
      <w:r w:rsidR="0047787E">
        <w:rPr>
          <w:rFonts w:cs="Arial"/>
        </w:rPr>
        <w:t xml:space="preserve">Small numbers of cells may </w:t>
      </w:r>
      <w:r w:rsidR="003B46EE">
        <w:rPr>
          <w:rFonts w:cs="Arial"/>
        </w:rPr>
        <w:t>then detach</w:t>
      </w:r>
      <w:r>
        <w:rPr>
          <w:rFonts w:cs="Arial"/>
        </w:rPr>
        <w:t xml:space="preserve">. </w:t>
      </w:r>
    </w:p>
    <w:p w:rsidR="00FD58E2" w:rsidRPr="00A1505E" w:rsidRDefault="00FD58E2" w:rsidP="00FD58E2">
      <w:pPr>
        <w:spacing w:after="0"/>
        <w:jc w:val="both"/>
        <w:rPr>
          <w:rFonts w:cs="Arial"/>
        </w:rPr>
      </w:pPr>
      <w:r w:rsidRPr="00A1505E">
        <w:rPr>
          <w:rFonts w:cs="Arial"/>
        </w:rPr>
        <w:t xml:space="preserve">If you see anything that doesn’t look right e-mail the cell team and they’ll attempt to </w:t>
      </w:r>
      <w:proofErr w:type="gramStart"/>
      <w:r w:rsidRPr="00A1505E">
        <w:rPr>
          <w:rFonts w:cs="Arial"/>
        </w:rPr>
        <w:t>advise</w:t>
      </w:r>
      <w:proofErr w:type="gramEnd"/>
      <w:r w:rsidRPr="00A1505E">
        <w:rPr>
          <w:rFonts w:cs="Arial"/>
        </w:rPr>
        <w:t>, adding a picture to this is</w:t>
      </w:r>
      <w:r>
        <w:rPr>
          <w:rFonts w:cs="Arial"/>
        </w:rPr>
        <w:t xml:space="preserve"> particularly useful</w:t>
      </w:r>
      <w:r w:rsidRPr="00A1505E">
        <w:rPr>
          <w:rFonts w:cs="Arial"/>
        </w:rPr>
        <w:t xml:space="preserve">.  </w:t>
      </w:r>
    </w:p>
    <w:p w:rsidR="00FD58E2" w:rsidRPr="00A1505E" w:rsidRDefault="00FD58E2" w:rsidP="00FD58E2">
      <w:pPr>
        <w:rPr>
          <w:rFonts w:cs="Arial"/>
        </w:rPr>
      </w:pPr>
    </w:p>
    <w:p w:rsidR="00FD58E2" w:rsidRDefault="00FD58E2" w:rsidP="00FD58E2">
      <w:pPr>
        <w:spacing w:after="0"/>
        <w:jc w:val="both"/>
        <w:rPr>
          <w:rFonts w:cs="Arial"/>
          <w:b/>
          <w:sz w:val="24"/>
          <w:szCs w:val="24"/>
        </w:rPr>
      </w:pPr>
      <w:r w:rsidRPr="00684121">
        <w:rPr>
          <w:rFonts w:cs="Arial"/>
          <w:b/>
          <w:sz w:val="24"/>
          <w:szCs w:val="24"/>
        </w:rPr>
        <w:t>To passage</w:t>
      </w:r>
    </w:p>
    <w:p w:rsidR="00684121" w:rsidRPr="00684121" w:rsidRDefault="00684121" w:rsidP="00FD58E2">
      <w:pPr>
        <w:spacing w:after="0"/>
        <w:jc w:val="both"/>
        <w:rPr>
          <w:rFonts w:cs="Arial"/>
          <w:b/>
          <w:sz w:val="24"/>
          <w:szCs w:val="24"/>
        </w:rPr>
      </w:pPr>
    </w:p>
    <w:p w:rsidR="003A46F2" w:rsidRDefault="003A46F2" w:rsidP="00FD58E2">
      <w:pPr>
        <w:spacing w:after="0"/>
        <w:jc w:val="both"/>
        <w:rPr>
          <w:rFonts w:cs="Arial"/>
          <w:b/>
        </w:rPr>
      </w:pPr>
      <w:r>
        <w:rPr>
          <w:rFonts w:cs="Arial"/>
          <w:b/>
        </w:rPr>
        <w:t xml:space="preserve">We recommend using the passage 1 epithelial cells directly in your experimental scheme.  </w:t>
      </w:r>
    </w:p>
    <w:p w:rsidR="003A46F2" w:rsidRPr="003A46F2" w:rsidRDefault="003A46F2" w:rsidP="003A46F2">
      <w:pPr>
        <w:spacing w:after="0"/>
        <w:jc w:val="both"/>
        <w:rPr>
          <w:rFonts w:cs="Arial"/>
        </w:rPr>
      </w:pPr>
      <w:r w:rsidRPr="003A46F2">
        <w:rPr>
          <w:rFonts w:cs="Arial"/>
        </w:rPr>
        <w:t>However, If pa</w:t>
      </w:r>
      <w:r w:rsidR="0047787E" w:rsidRPr="003A46F2">
        <w:rPr>
          <w:rFonts w:cs="Arial"/>
        </w:rPr>
        <w:t xml:space="preserve">ssaging </w:t>
      </w:r>
      <w:r w:rsidRPr="003A46F2">
        <w:rPr>
          <w:rFonts w:cs="Arial"/>
        </w:rPr>
        <w:t xml:space="preserve">is required, then proceed as follows (volumes </w:t>
      </w:r>
      <w:r>
        <w:rPr>
          <w:rFonts w:cs="Arial"/>
        </w:rPr>
        <w:t xml:space="preserve">are </w:t>
      </w:r>
      <w:r w:rsidRPr="003A46F2">
        <w:rPr>
          <w:rFonts w:cs="Arial"/>
        </w:rPr>
        <w:t>per well of a 6 well plate, alter as required)</w:t>
      </w:r>
      <w:r>
        <w:rPr>
          <w:rFonts w:cs="Arial"/>
        </w:rPr>
        <w:t>.</w:t>
      </w:r>
    </w:p>
    <w:p w:rsidR="00FD58E2" w:rsidRDefault="00FD58E2" w:rsidP="00FD58E2">
      <w:pPr>
        <w:spacing w:after="0"/>
        <w:jc w:val="both"/>
        <w:rPr>
          <w:rFonts w:cs="Arial"/>
        </w:rPr>
      </w:pPr>
      <w:r w:rsidRPr="00A1505E">
        <w:rPr>
          <w:rFonts w:cs="Arial"/>
        </w:rPr>
        <w:t xml:space="preserve">Wash the cells with </w:t>
      </w:r>
      <w:r w:rsidR="003A46F2">
        <w:rPr>
          <w:rFonts w:cs="Arial"/>
        </w:rPr>
        <w:t>2</w:t>
      </w:r>
      <w:r>
        <w:rPr>
          <w:rFonts w:cs="Arial"/>
        </w:rPr>
        <w:t>mls PBS</w:t>
      </w:r>
      <w:r w:rsidR="003A46F2">
        <w:rPr>
          <w:rFonts w:cs="Arial"/>
        </w:rPr>
        <w:t>, remove and add 1.5</w:t>
      </w:r>
      <w:r w:rsidR="00D47B8A">
        <w:rPr>
          <w:rFonts w:cs="Arial"/>
        </w:rPr>
        <w:t>ml 1 x trypsin</w:t>
      </w:r>
      <w:r w:rsidR="00925E74">
        <w:rPr>
          <w:rFonts w:cs="Arial"/>
        </w:rPr>
        <w:t>*</w:t>
      </w:r>
      <w:r w:rsidR="00C240C1" w:rsidRPr="00E15948">
        <w:rPr>
          <w:rFonts w:cs="Arial"/>
        </w:rPr>
        <w:t>(see below).</w:t>
      </w:r>
      <w:r w:rsidRPr="00A1505E">
        <w:rPr>
          <w:rFonts w:cs="Arial"/>
        </w:rPr>
        <w:t xml:space="preserve">  Incubate at 37°C until the cells lift off.  </w:t>
      </w:r>
      <w:r w:rsidR="000111E0">
        <w:rPr>
          <w:rFonts w:cs="Arial"/>
        </w:rPr>
        <w:t>Trypsinising can vary so</w:t>
      </w:r>
      <w:r>
        <w:rPr>
          <w:rFonts w:cs="Arial"/>
        </w:rPr>
        <w:t xml:space="preserve"> check every couple of minutes. </w:t>
      </w:r>
      <w:r w:rsidR="00906A8B">
        <w:rPr>
          <w:rFonts w:cs="Arial"/>
        </w:rPr>
        <w:t xml:space="preserve"> </w:t>
      </w:r>
      <w:r>
        <w:rPr>
          <w:rFonts w:cs="Arial"/>
        </w:rPr>
        <w:t>Some cells will come off quickly</w:t>
      </w:r>
      <w:r w:rsidR="00906A8B">
        <w:rPr>
          <w:rFonts w:cs="Arial"/>
        </w:rPr>
        <w:t xml:space="preserve"> (5-7 minutes), </w:t>
      </w:r>
      <w:r>
        <w:rPr>
          <w:rFonts w:cs="Arial"/>
        </w:rPr>
        <w:t>other</w:t>
      </w:r>
      <w:r w:rsidR="0047787E">
        <w:rPr>
          <w:rFonts w:cs="Arial"/>
        </w:rPr>
        <w:t>s</w:t>
      </w:r>
      <w:r>
        <w:rPr>
          <w:rFonts w:cs="Arial"/>
        </w:rPr>
        <w:t xml:space="preserve"> </w:t>
      </w:r>
      <w:r w:rsidR="00906A8B">
        <w:rPr>
          <w:rFonts w:cs="Arial"/>
        </w:rPr>
        <w:t>take longer (10-15 minutes).</w:t>
      </w:r>
      <w:r>
        <w:rPr>
          <w:rFonts w:cs="Arial"/>
        </w:rPr>
        <w:t xml:space="preserve"> </w:t>
      </w:r>
      <w:r w:rsidR="003A46F2">
        <w:rPr>
          <w:rFonts w:cs="Arial"/>
        </w:rPr>
        <w:t xml:space="preserve"> </w:t>
      </w:r>
      <w:r w:rsidR="00321BB5" w:rsidRPr="00D47B8A">
        <w:rPr>
          <w:rFonts w:cs="Arial"/>
        </w:rPr>
        <w:t>E</w:t>
      </w:r>
      <w:r w:rsidRPr="00D47B8A">
        <w:rPr>
          <w:rFonts w:cs="Arial"/>
        </w:rPr>
        <w:t>pithelial cells should no</w:t>
      </w:r>
      <w:r w:rsidR="00906A8B">
        <w:rPr>
          <w:rFonts w:cs="Arial"/>
        </w:rPr>
        <w:t>t be left in trypsin more than 20</w:t>
      </w:r>
      <w:r w:rsidRPr="00D47B8A">
        <w:rPr>
          <w:rFonts w:cs="Arial"/>
        </w:rPr>
        <w:t xml:space="preserve"> minutes</w:t>
      </w:r>
      <w:r w:rsidR="009238C9">
        <w:rPr>
          <w:rFonts w:cs="Arial"/>
        </w:rPr>
        <w:t>.  Wash the wells twice with room temperature BCM.  We suggest scraping the well to retrieve as many cells as possible.</w:t>
      </w:r>
      <w:r w:rsidRPr="00A1505E">
        <w:rPr>
          <w:rFonts w:cs="Arial"/>
        </w:rPr>
        <w:t xml:space="preserve"> </w:t>
      </w:r>
      <w:r w:rsidR="0005280F">
        <w:rPr>
          <w:rFonts w:cs="Arial"/>
        </w:rPr>
        <w:t xml:space="preserve"> </w:t>
      </w:r>
      <w:r w:rsidR="006B45B3">
        <w:rPr>
          <w:rFonts w:cs="Arial"/>
        </w:rPr>
        <w:t xml:space="preserve">Spin down the cells at </w:t>
      </w:r>
      <w:r w:rsidR="006B45B3" w:rsidRPr="00A1505E">
        <w:rPr>
          <w:rFonts w:cs="Arial"/>
        </w:rPr>
        <w:t>380g f</w:t>
      </w:r>
      <w:r w:rsidR="0005280F">
        <w:rPr>
          <w:rFonts w:cs="Arial"/>
        </w:rPr>
        <w:t>or 5</w:t>
      </w:r>
      <w:r w:rsidR="006B45B3" w:rsidRPr="00A1505E">
        <w:rPr>
          <w:rFonts w:cs="Arial"/>
        </w:rPr>
        <w:t>mins.</w:t>
      </w:r>
      <w:r w:rsidR="006B45B3">
        <w:rPr>
          <w:rFonts w:cs="Arial"/>
        </w:rPr>
        <w:t xml:space="preserve"> </w:t>
      </w:r>
      <w:r w:rsidR="003A46F2">
        <w:rPr>
          <w:rFonts w:cs="Arial"/>
        </w:rPr>
        <w:t xml:space="preserve"> </w:t>
      </w:r>
      <w:r w:rsidRPr="00A1505E">
        <w:rPr>
          <w:rFonts w:cs="Arial"/>
        </w:rPr>
        <w:t>Use a 200µl</w:t>
      </w:r>
      <w:r w:rsidR="006B45B3">
        <w:rPr>
          <w:rFonts w:cs="Arial"/>
        </w:rPr>
        <w:t xml:space="preserve"> pipette set at 180µl to triturate the pellet</w:t>
      </w:r>
      <w:r w:rsidRPr="00A1505E">
        <w:rPr>
          <w:rFonts w:cs="Arial"/>
        </w:rPr>
        <w:t xml:space="preserve"> before counting</w:t>
      </w:r>
      <w:r w:rsidR="00914074">
        <w:rPr>
          <w:rFonts w:cs="Arial"/>
        </w:rPr>
        <w:t xml:space="preserve"> with trypan blue </w:t>
      </w:r>
      <w:r>
        <w:rPr>
          <w:rFonts w:cs="Arial"/>
        </w:rPr>
        <w:t xml:space="preserve">to check viability. </w:t>
      </w:r>
    </w:p>
    <w:p w:rsidR="00254C86" w:rsidRPr="00A1505E" w:rsidRDefault="00254C86" w:rsidP="00FD58E2">
      <w:pPr>
        <w:spacing w:after="0"/>
        <w:jc w:val="both"/>
        <w:rPr>
          <w:rFonts w:cs="Arial"/>
        </w:rPr>
      </w:pPr>
    </w:p>
    <w:p w:rsidR="00933143" w:rsidRPr="00A1505E" w:rsidRDefault="00933143" w:rsidP="00933143">
      <w:pPr>
        <w:spacing w:after="0"/>
        <w:jc w:val="both"/>
        <w:rPr>
          <w:rFonts w:cs="Arial"/>
        </w:rPr>
      </w:pPr>
      <w:r>
        <w:rPr>
          <w:rFonts w:cs="Arial"/>
        </w:rPr>
        <w:t>Suggested seeding density as in initial reviving (above).</w:t>
      </w:r>
    </w:p>
    <w:p w:rsidR="00FD58E2" w:rsidRPr="00A1505E" w:rsidRDefault="00FD58E2" w:rsidP="00FD58E2">
      <w:pPr>
        <w:spacing w:after="0"/>
        <w:jc w:val="both"/>
        <w:rPr>
          <w:rFonts w:cs="Arial"/>
        </w:rPr>
      </w:pPr>
    </w:p>
    <w:p w:rsidR="00FD58E2" w:rsidRPr="002C3B28" w:rsidRDefault="00925E74" w:rsidP="00FD58E2">
      <w:pPr>
        <w:spacing w:after="0" w:line="240" w:lineRule="auto"/>
        <w:jc w:val="both"/>
        <w:rPr>
          <w:rFonts w:eastAsia="Times New Roman" w:cs="Arial"/>
          <w:u w:val="single"/>
          <w:lang w:eastAsia="en-GB"/>
        </w:rPr>
      </w:pPr>
      <w:r>
        <w:rPr>
          <w:rFonts w:eastAsia="Times New Roman" w:cs="Arial"/>
          <w:u w:val="single"/>
          <w:lang w:eastAsia="en-GB"/>
        </w:rPr>
        <w:t>*</w:t>
      </w:r>
      <w:r w:rsidR="00FD58E2" w:rsidRPr="00A1505E">
        <w:rPr>
          <w:rFonts w:eastAsia="Times New Roman" w:cs="Arial"/>
          <w:u w:val="single"/>
          <w:lang w:eastAsia="en-GB"/>
        </w:rPr>
        <w:t>Trypsin/</w:t>
      </w:r>
      <w:proofErr w:type="gramStart"/>
      <w:r w:rsidR="00FD58E2" w:rsidRPr="00A1505E">
        <w:rPr>
          <w:rFonts w:eastAsia="Times New Roman" w:cs="Arial"/>
          <w:u w:val="single"/>
          <w:lang w:eastAsia="en-GB"/>
        </w:rPr>
        <w:t>EDTA  (</w:t>
      </w:r>
      <w:proofErr w:type="gramEnd"/>
      <w:r w:rsidR="00FD58E2" w:rsidRPr="00A1505E">
        <w:rPr>
          <w:rFonts w:eastAsia="Times New Roman" w:cs="Arial"/>
          <w:u w:val="single"/>
          <w:lang w:eastAsia="en-GB"/>
        </w:rPr>
        <w:t xml:space="preserve">Hyclone SV30031.01 Fisher Scientific </w:t>
      </w:r>
      <w:r w:rsidR="00FD58E2" w:rsidRPr="00A1505E">
        <w:rPr>
          <w:rFonts w:cs="Arial"/>
        </w:rPr>
        <w:t>HYC 020 010K</w:t>
      </w:r>
      <w:r w:rsidR="00FD58E2">
        <w:rPr>
          <w:rFonts w:eastAsia="Times New Roman" w:cs="Arial"/>
          <w:u w:val="single"/>
          <w:lang w:eastAsia="en-GB"/>
        </w:rPr>
        <w:t>)</w:t>
      </w:r>
    </w:p>
    <w:p w:rsidR="00FD58E2" w:rsidRPr="00A1505E" w:rsidRDefault="00FD58E2" w:rsidP="00FD58E2">
      <w:pPr>
        <w:spacing w:after="0" w:line="240" w:lineRule="auto"/>
        <w:jc w:val="both"/>
        <w:rPr>
          <w:rFonts w:eastAsia="Times New Roman" w:cs="Arial"/>
          <w:lang w:eastAsia="en-GB"/>
        </w:rPr>
      </w:pPr>
      <w:r w:rsidRPr="00A1505E">
        <w:rPr>
          <w:rFonts w:eastAsia="Times New Roman" w:cs="Arial"/>
          <w:lang w:eastAsia="en-GB"/>
        </w:rPr>
        <w:t>0.25% trypsin plus 0.1% EDTA in PBS</w:t>
      </w:r>
      <w:r>
        <w:rPr>
          <w:rFonts w:eastAsia="Times New Roman" w:cs="Arial"/>
          <w:lang w:eastAsia="en-GB"/>
        </w:rPr>
        <w:t xml:space="preserve"> without calcium and magnesium.</w:t>
      </w:r>
    </w:p>
    <w:p w:rsidR="00FD58E2" w:rsidRPr="00A1505E" w:rsidRDefault="00FD58E2" w:rsidP="00FD58E2">
      <w:pPr>
        <w:spacing w:after="0" w:line="240" w:lineRule="auto"/>
        <w:jc w:val="both"/>
        <w:rPr>
          <w:rFonts w:eastAsia="Times New Roman" w:cs="Arial"/>
          <w:lang w:eastAsia="en-GB"/>
        </w:rPr>
      </w:pPr>
      <w:r w:rsidRPr="00A1505E">
        <w:rPr>
          <w:rFonts w:eastAsia="Times New Roman" w:cs="Arial"/>
          <w:lang w:eastAsia="en-GB"/>
        </w:rPr>
        <w:t>Thaw and aliquot in 5ml aliquots.</w:t>
      </w:r>
    </w:p>
    <w:p w:rsidR="008B6C42" w:rsidRDefault="00FD58E2" w:rsidP="008B6C42">
      <w:pPr>
        <w:spacing w:after="0" w:line="240" w:lineRule="auto"/>
        <w:ind w:right="-188"/>
        <w:rPr>
          <w:rFonts w:eastAsia="Times New Roman" w:cs="Arial"/>
          <w:lang w:eastAsia="en-GB"/>
        </w:rPr>
      </w:pPr>
      <w:r>
        <w:rPr>
          <w:rFonts w:eastAsia="Times New Roman" w:cs="Arial"/>
          <w:lang w:eastAsia="en-GB"/>
        </w:rPr>
        <w:t>Store at -20°C.</w:t>
      </w:r>
      <w:r w:rsidR="009C687E">
        <w:rPr>
          <w:rFonts w:eastAsia="Times New Roman" w:cs="Arial"/>
          <w:lang w:eastAsia="en-GB"/>
        </w:rPr>
        <w:t xml:space="preserve"> </w:t>
      </w:r>
      <w:r w:rsidRPr="00A1505E">
        <w:rPr>
          <w:rFonts w:eastAsia="Times New Roman" w:cs="Arial"/>
          <w:lang w:eastAsia="en-GB"/>
        </w:rPr>
        <w:t xml:space="preserve">Dilute this 1/5 in PBS w/o ca/mg (D8537 Sigma) to give a final concentration of 0.05% </w:t>
      </w:r>
    </w:p>
    <w:p w:rsidR="008B6C42" w:rsidRDefault="00FD58E2" w:rsidP="008B6C42">
      <w:pPr>
        <w:spacing w:after="0" w:line="240" w:lineRule="auto"/>
        <w:ind w:right="-188"/>
        <w:rPr>
          <w:rFonts w:cs="Arial"/>
          <w:b/>
        </w:rPr>
      </w:pPr>
      <w:proofErr w:type="gramStart"/>
      <w:r w:rsidRPr="00A1505E">
        <w:rPr>
          <w:rFonts w:eastAsia="Times New Roman" w:cs="Arial"/>
          <w:lang w:eastAsia="en-GB"/>
        </w:rPr>
        <w:t>trypsin</w:t>
      </w:r>
      <w:proofErr w:type="gramEnd"/>
      <w:r w:rsidRPr="00A1505E">
        <w:rPr>
          <w:rFonts w:eastAsia="Times New Roman" w:cs="Arial"/>
          <w:lang w:eastAsia="en-GB"/>
        </w:rPr>
        <w:t xml:space="preserve"> and 0.02% EDTA</w:t>
      </w:r>
      <w:r w:rsidR="00925E74">
        <w:rPr>
          <w:rFonts w:eastAsia="Times New Roman" w:cs="Arial"/>
          <w:lang w:eastAsia="en-GB"/>
        </w:rPr>
        <w:t xml:space="preserve"> (1 x)</w:t>
      </w:r>
      <w:r w:rsidRPr="00A1505E">
        <w:rPr>
          <w:rFonts w:eastAsia="Times New Roman" w:cs="Arial"/>
          <w:lang w:eastAsia="en-GB"/>
        </w:rPr>
        <w:t>.</w:t>
      </w:r>
      <w:r w:rsidR="008B6C42" w:rsidRPr="008B6C42">
        <w:rPr>
          <w:rFonts w:cs="Arial"/>
          <w:b/>
        </w:rPr>
        <w:t xml:space="preserve"> </w:t>
      </w:r>
    </w:p>
    <w:p w:rsidR="008B6C42" w:rsidRDefault="008B6C42" w:rsidP="008B6C42">
      <w:pPr>
        <w:spacing w:after="0" w:line="240" w:lineRule="auto"/>
        <w:ind w:right="-188"/>
        <w:rPr>
          <w:rFonts w:cs="Arial"/>
          <w:b/>
        </w:rPr>
      </w:pPr>
    </w:p>
    <w:p w:rsidR="008B6C42" w:rsidRDefault="008B6C42" w:rsidP="008B6C42">
      <w:pPr>
        <w:spacing w:after="0" w:line="240" w:lineRule="auto"/>
        <w:ind w:right="-188"/>
        <w:rPr>
          <w:rFonts w:cs="Arial"/>
          <w:b/>
        </w:rPr>
      </w:pPr>
    </w:p>
    <w:p w:rsidR="008B6C42" w:rsidRPr="008B6C42" w:rsidRDefault="008B6C42" w:rsidP="008B6C42">
      <w:pPr>
        <w:spacing w:after="0" w:line="240" w:lineRule="auto"/>
        <w:ind w:right="-188"/>
        <w:rPr>
          <w:rFonts w:cs="Arial"/>
          <w:b/>
          <w:sz w:val="28"/>
          <w:szCs w:val="28"/>
        </w:rPr>
      </w:pPr>
      <w:r w:rsidRPr="008B6C42">
        <w:rPr>
          <w:rFonts w:cs="Arial"/>
          <w:b/>
          <w:sz w:val="28"/>
          <w:szCs w:val="28"/>
        </w:rPr>
        <w:t xml:space="preserve">Freezing </w:t>
      </w:r>
      <w:r w:rsidRPr="008B6C42">
        <w:rPr>
          <w:rFonts w:cs="Arial"/>
          <w:b/>
          <w:sz w:val="28"/>
          <w:szCs w:val="28"/>
        </w:rPr>
        <w:t>epithelial cells</w:t>
      </w:r>
    </w:p>
    <w:p w:rsidR="008B6C42" w:rsidRDefault="008B6C42" w:rsidP="008B6C42">
      <w:pPr>
        <w:spacing w:after="0" w:line="240" w:lineRule="auto"/>
        <w:ind w:right="-188"/>
        <w:rPr>
          <w:rFonts w:cs="Arial"/>
          <w:b/>
        </w:rPr>
      </w:pPr>
    </w:p>
    <w:p w:rsidR="008B6C42" w:rsidRPr="00A1505E" w:rsidRDefault="008B6C42" w:rsidP="008B6C42">
      <w:pPr>
        <w:spacing w:after="0" w:line="240" w:lineRule="auto"/>
        <w:ind w:right="-188"/>
        <w:rPr>
          <w:rFonts w:cs="Arial"/>
          <w:b/>
        </w:rPr>
      </w:pPr>
    </w:p>
    <w:p w:rsidR="008B6C42" w:rsidRPr="008B6C42" w:rsidRDefault="008B6C42" w:rsidP="008B6C42">
      <w:pPr>
        <w:spacing w:after="0" w:line="240" w:lineRule="auto"/>
        <w:ind w:right="-188"/>
        <w:rPr>
          <w:rFonts w:cs="Arial"/>
          <w:b/>
        </w:rPr>
      </w:pPr>
      <w:r w:rsidRPr="008B6C42">
        <w:rPr>
          <w:rFonts w:cs="Arial"/>
          <w:b/>
        </w:rPr>
        <w:t xml:space="preserve">Freezing medium </w:t>
      </w:r>
    </w:p>
    <w:p w:rsidR="008B6C42" w:rsidRPr="00A1505E" w:rsidRDefault="008B6C42" w:rsidP="008B6C42">
      <w:pPr>
        <w:spacing w:after="0" w:line="240" w:lineRule="auto"/>
        <w:rPr>
          <w:rFonts w:cs="Arial"/>
        </w:rPr>
      </w:pPr>
      <w:r>
        <w:rPr>
          <w:rFonts w:cs="Arial"/>
        </w:rPr>
        <w:t>DMEM</w:t>
      </w:r>
      <w:proofErr w:type="gramStart"/>
      <w:r>
        <w:rPr>
          <w:rFonts w:cs="Arial"/>
        </w:rPr>
        <w:t>:F12</w:t>
      </w:r>
      <w:proofErr w:type="gramEnd"/>
      <w:r w:rsidRPr="00A1505E">
        <w:rPr>
          <w:rFonts w:cs="Arial"/>
        </w:rPr>
        <w:t xml:space="preserve"> with 10% FBS, Pen/Str</w:t>
      </w:r>
      <w:r>
        <w:rPr>
          <w:rFonts w:cs="Arial"/>
        </w:rPr>
        <w:t>e</w:t>
      </w:r>
      <w:r w:rsidRPr="00A1505E">
        <w:rPr>
          <w:rFonts w:cs="Arial"/>
        </w:rPr>
        <w:t xml:space="preserve">p, Fungizone (final conc </w:t>
      </w:r>
      <w:r>
        <w:rPr>
          <w:rFonts w:cs="Arial"/>
        </w:rPr>
        <w:t>2.</w:t>
      </w:r>
      <w:r w:rsidRPr="00A1505E">
        <w:rPr>
          <w:rFonts w:cs="Arial"/>
        </w:rPr>
        <w:t>5 µg/ml)</w:t>
      </w:r>
    </w:p>
    <w:p w:rsidR="008B6C42" w:rsidRDefault="008B6C42" w:rsidP="008B6C42">
      <w:pPr>
        <w:spacing w:after="0" w:line="240" w:lineRule="auto"/>
        <w:rPr>
          <w:rFonts w:cs="Arial"/>
        </w:rPr>
      </w:pPr>
      <w:r w:rsidRPr="00A1505E">
        <w:rPr>
          <w:rFonts w:cs="Arial"/>
        </w:rPr>
        <w:t>Add FBS to a final concentration of 40%</w:t>
      </w:r>
      <w:r>
        <w:rPr>
          <w:rFonts w:cs="Arial"/>
        </w:rPr>
        <w:t xml:space="preserve"> and </w:t>
      </w:r>
      <w:r w:rsidRPr="00A1505E">
        <w:rPr>
          <w:rFonts w:cs="Arial"/>
        </w:rPr>
        <w:t>6% DMSO (Sigma D2650)</w:t>
      </w:r>
      <w:r w:rsidR="004222BD">
        <w:rPr>
          <w:rFonts w:cs="Arial"/>
        </w:rPr>
        <w:t>.</w:t>
      </w:r>
    </w:p>
    <w:p w:rsidR="004222BD" w:rsidRPr="00A1505E" w:rsidRDefault="004222BD" w:rsidP="008B6C42">
      <w:pPr>
        <w:spacing w:after="0" w:line="240" w:lineRule="auto"/>
        <w:rPr>
          <w:rFonts w:cs="Arial"/>
        </w:rPr>
      </w:pPr>
      <w:r>
        <w:rPr>
          <w:rFonts w:cs="Arial"/>
        </w:rPr>
        <w:t>Kept in fridge in 50ml aliquots.</w:t>
      </w:r>
    </w:p>
    <w:p w:rsidR="008B6C42" w:rsidRPr="00A1505E" w:rsidRDefault="008B6C42" w:rsidP="008B6C42">
      <w:pPr>
        <w:spacing w:after="0" w:line="240" w:lineRule="auto"/>
        <w:rPr>
          <w:rFonts w:cs="Arial"/>
        </w:rPr>
      </w:pPr>
    </w:p>
    <w:p w:rsidR="00AB4DED" w:rsidRDefault="00AB4DED" w:rsidP="00AB4DED">
      <w:pPr>
        <w:rPr>
          <w:rFonts w:cs="Arial"/>
        </w:rPr>
      </w:pPr>
      <w:r>
        <w:rPr>
          <w:rFonts w:cs="Arial"/>
        </w:rPr>
        <w:t xml:space="preserve">Passage the cells as normal and </w:t>
      </w:r>
      <w:r w:rsidRPr="00A1505E">
        <w:rPr>
          <w:rFonts w:cs="Arial"/>
        </w:rPr>
        <w:t>count</w:t>
      </w:r>
      <w:r>
        <w:rPr>
          <w:rFonts w:cs="Arial"/>
        </w:rPr>
        <w:t xml:space="preserve"> with trypan blue</w:t>
      </w:r>
      <w:r w:rsidRPr="00A1505E">
        <w:rPr>
          <w:rFonts w:cs="Arial"/>
        </w:rPr>
        <w:t>.  Spi</w:t>
      </w:r>
      <w:r>
        <w:rPr>
          <w:rFonts w:cs="Arial"/>
        </w:rPr>
        <w:t xml:space="preserve">n down again and re-suspend in freezing medium.  We </w:t>
      </w:r>
      <w:r w:rsidRPr="00A1505E">
        <w:rPr>
          <w:rFonts w:cs="Arial"/>
        </w:rPr>
        <w:t xml:space="preserve">freeze </w:t>
      </w:r>
      <w:r>
        <w:rPr>
          <w:rFonts w:cs="Arial"/>
        </w:rPr>
        <w:t xml:space="preserve">the myoepithelial cells down in a slightly higher cell number than required.  So for 100,000 cells for </w:t>
      </w:r>
      <w:r>
        <w:rPr>
          <w:rFonts w:cs="Arial"/>
        </w:rPr>
        <w:t>an experiment we would freeze 12</w:t>
      </w:r>
      <w:r>
        <w:rPr>
          <w:rFonts w:cs="Arial"/>
        </w:rPr>
        <w:t>0,000 cells a</w:t>
      </w:r>
      <w:r>
        <w:rPr>
          <w:rFonts w:cs="Arial"/>
        </w:rPr>
        <w:t>nd for 300,000 we freeze down 32</w:t>
      </w:r>
      <w:r>
        <w:rPr>
          <w:rFonts w:cs="Arial"/>
        </w:rPr>
        <w:t>0,000 to 350,000 cells</w:t>
      </w:r>
      <w:r w:rsidRPr="00A1505E">
        <w:rPr>
          <w:rFonts w:cs="Arial"/>
        </w:rPr>
        <w:t xml:space="preserve"> in 0.5ml aliquots</w:t>
      </w:r>
      <w:r>
        <w:rPr>
          <w:rFonts w:cs="Arial"/>
        </w:rPr>
        <w:t>.  This allows for loss in freezing and thawing.</w:t>
      </w:r>
    </w:p>
    <w:p w:rsidR="00AB4DED" w:rsidRPr="00A1505E" w:rsidRDefault="00AB4DED" w:rsidP="00AB4DED">
      <w:pPr>
        <w:rPr>
          <w:rFonts w:cs="Arial"/>
        </w:rPr>
      </w:pPr>
      <w:r w:rsidRPr="00A1505E">
        <w:rPr>
          <w:rFonts w:cs="Arial"/>
        </w:rPr>
        <w:t xml:space="preserve">Place </w:t>
      </w:r>
      <w:r>
        <w:rPr>
          <w:rFonts w:cs="Arial"/>
        </w:rPr>
        <w:t xml:space="preserve">cryovials </w:t>
      </w:r>
      <w:r w:rsidRPr="00A1505E">
        <w:rPr>
          <w:rFonts w:cs="Arial"/>
        </w:rPr>
        <w:t>in a fr</w:t>
      </w:r>
      <w:r>
        <w:rPr>
          <w:rFonts w:cs="Arial"/>
        </w:rPr>
        <w:t xml:space="preserve">eezing jar as soon as possible </w:t>
      </w:r>
      <w:r w:rsidRPr="00A1505E">
        <w:rPr>
          <w:rFonts w:cs="Arial"/>
        </w:rPr>
        <w:t>and place in a -80°C freezer overnight before storing in LN</w:t>
      </w:r>
      <w:r w:rsidRPr="00A1505E">
        <w:rPr>
          <w:rFonts w:cs="Cambria Math"/>
        </w:rPr>
        <w:t>₂</w:t>
      </w:r>
      <w:r w:rsidRPr="00A1505E">
        <w:rPr>
          <w:rFonts w:cs="Arial"/>
        </w:rPr>
        <w:t>.  When freezing the cell sample</w:t>
      </w:r>
      <w:r>
        <w:rPr>
          <w:rFonts w:cs="Arial"/>
        </w:rPr>
        <w:t>s</w:t>
      </w:r>
      <w:r w:rsidRPr="00A1505E">
        <w:rPr>
          <w:rFonts w:cs="Arial"/>
        </w:rPr>
        <w:t>, it is best to try a</w:t>
      </w:r>
      <w:r>
        <w:rPr>
          <w:rFonts w:cs="Arial"/>
        </w:rPr>
        <w:t>nd minimise the time they</w:t>
      </w:r>
      <w:r w:rsidRPr="00A1505E">
        <w:rPr>
          <w:rFonts w:cs="Arial"/>
        </w:rPr>
        <w:t xml:space="preserve"> sit at room temp in the DMSO.</w:t>
      </w:r>
    </w:p>
    <w:p w:rsidR="007F1255" w:rsidRDefault="00684121" w:rsidP="009C687E">
      <w:pPr>
        <w:spacing w:after="0" w:line="240" w:lineRule="auto"/>
        <w:jc w:val="both"/>
      </w:pPr>
      <w:bookmarkStart w:id="0" w:name="_GoBack"/>
      <w:bookmarkEnd w:id="0"/>
    </w:p>
    <w:sectPr w:rsidR="007F12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3F3F9F"/>
    <w:multiLevelType w:val="hybridMultilevel"/>
    <w:tmpl w:val="DC86C0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4D0"/>
    <w:rsid w:val="00001E7B"/>
    <w:rsid w:val="000068B9"/>
    <w:rsid w:val="000111E0"/>
    <w:rsid w:val="0005280F"/>
    <w:rsid w:val="000743A1"/>
    <w:rsid w:val="000E24D0"/>
    <w:rsid w:val="00182289"/>
    <w:rsid w:val="001B1382"/>
    <w:rsid w:val="00254C86"/>
    <w:rsid w:val="00265D0A"/>
    <w:rsid w:val="00311FC8"/>
    <w:rsid w:val="00321BB5"/>
    <w:rsid w:val="003860FB"/>
    <w:rsid w:val="003A46F2"/>
    <w:rsid w:val="003B46EE"/>
    <w:rsid w:val="0041032C"/>
    <w:rsid w:val="004222BD"/>
    <w:rsid w:val="00471704"/>
    <w:rsid w:val="0047787E"/>
    <w:rsid w:val="004A42B9"/>
    <w:rsid w:val="00515B6E"/>
    <w:rsid w:val="005C28C4"/>
    <w:rsid w:val="005C6312"/>
    <w:rsid w:val="00684121"/>
    <w:rsid w:val="006B45B3"/>
    <w:rsid w:val="006D392A"/>
    <w:rsid w:val="007268C5"/>
    <w:rsid w:val="00742270"/>
    <w:rsid w:val="00747244"/>
    <w:rsid w:val="00822A57"/>
    <w:rsid w:val="00881EB5"/>
    <w:rsid w:val="008B6C42"/>
    <w:rsid w:val="008D0500"/>
    <w:rsid w:val="00906A8B"/>
    <w:rsid w:val="00914074"/>
    <w:rsid w:val="00914D81"/>
    <w:rsid w:val="009238C9"/>
    <w:rsid w:val="00925E74"/>
    <w:rsid w:val="00933143"/>
    <w:rsid w:val="00986488"/>
    <w:rsid w:val="00990CEA"/>
    <w:rsid w:val="009C687E"/>
    <w:rsid w:val="00A5291C"/>
    <w:rsid w:val="00A97FFC"/>
    <w:rsid w:val="00AB4DED"/>
    <w:rsid w:val="00AC1A11"/>
    <w:rsid w:val="00AE7676"/>
    <w:rsid w:val="00B6462D"/>
    <w:rsid w:val="00BC0BAC"/>
    <w:rsid w:val="00C240C1"/>
    <w:rsid w:val="00CB6AF3"/>
    <w:rsid w:val="00CC373D"/>
    <w:rsid w:val="00CF2126"/>
    <w:rsid w:val="00D47B8A"/>
    <w:rsid w:val="00E10810"/>
    <w:rsid w:val="00E9196A"/>
    <w:rsid w:val="00EB667D"/>
    <w:rsid w:val="00EE53F0"/>
    <w:rsid w:val="00F470A2"/>
    <w:rsid w:val="00FD58E2"/>
    <w:rsid w:val="00FF7C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98FBAD-CB1E-4568-9B12-315D881B8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24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1382"/>
    <w:pPr>
      <w:ind w:left="720"/>
      <w:contextualSpacing/>
    </w:pPr>
  </w:style>
  <w:style w:type="character" w:customStyle="1" w:styleId="jrnl">
    <w:name w:val="jrnl"/>
    <w:basedOn w:val="DefaultParagraphFont"/>
    <w:rsid w:val="00AC1A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916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834</TotalTime>
  <Pages>6</Pages>
  <Words>1572</Words>
  <Characters>8966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Queen Mary University</Company>
  <LinksUpToDate>false</LinksUpToDate>
  <CharactersWithSpaces>10517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Iain Goulding</dc:creator>
  <cp:keywords/>
  <dc:description/>
  <cp:lastModifiedBy>Jenny Gomm</cp:lastModifiedBy>
  <cp:revision>47</cp:revision>
  <dcterms:created xsi:type="dcterms:W3CDTF">2019-01-04T12:28:00Z</dcterms:created>
  <dcterms:modified xsi:type="dcterms:W3CDTF">2019-12-06T13:27:00Z</dcterms:modified>
</cp:coreProperties>
</file>